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50CA0" w14:textId="77777777" w:rsidR="001C209F" w:rsidRPr="001C209F" w:rsidRDefault="001C209F" w:rsidP="00A83DBD">
      <w:pPr>
        <w:pStyle w:val="Title"/>
        <w:widowControl w:val="0"/>
        <w:autoSpaceDE w:val="0"/>
        <w:autoSpaceDN w:val="0"/>
        <w:adjustRightInd w:val="0"/>
        <w:spacing w:before="100" w:beforeAutospacing="1" w:after="300"/>
        <w:contextualSpacing/>
        <w:jc w:val="left"/>
        <w:outlineLvl w:val="9"/>
        <w:rPr>
          <w:rFonts w:ascii="Times New Roman" w:eastAsiaTheme="majorEastAsia" w:hAnsi="Times New Roman" w:cstheme="majorBidi"/>
          <w:b w:val="0"/>
          <w:bCs w:val="0"/>
          <w:color w:val="000080"/>
          <w:spacing w:val="5"/>
          <w:sz w:val="32"/>
          <w:szCs w:val="52"/>
          <w:highlight w:val="lightGray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150D8B" wp14:editId="06150D8C">
            <wp:simplePos x="0" y="0"/>
            <wp:positionH relativeFrom="column">
              <wp:posOffset>-161925</wp:posOffset>
            </wp:positionH>
            <wp:positionV relativeFrom="paragraph">
              <wp:posOffset>-276225</wp:posOffset>
            </wp:positionV>
            <wp:extent cx="1495425" cy="1495425"/>
            <wp:effectExtent l="95250" t="114300" r="276225" b="295275"/>
            <wp:wrapTight wrapText="bothSides">
              <wp:wrapPolygon edited="0">
                <wp:start x="10731" y="-1651"/>
                <wp:lineTo x="1376" y="-1101"/>
                <wp:lineTo x="1376" y="3302"/>
                <wp:lineTo x="-1101" y="3302"/>
                <wp:lineTo x="-1376" y="12107"/>
                <wp:lineTo x="-1101" y="18161"/>
                <wp:lineTo x="1376" y="20912"/>
                <wp:lineTo x="1376" y="21187"/>
                <wp:lineTo x="9355" y="25315"/>
                <wp:lineTo x="9631" y="25865"/>
                <wp:lineTo x="15409" y="25865"/>
                <wp:lineTo x="15684" y="25315"/>
                <wp:lineTo x="22838" y="21187"/>
                <wp:lineTo x="23113" y="20912"/>
                <wp:lineTo x="25315" y="16510"/>
                <wp:lineTo x="25590" y="12107"/>
                <wp:lineTo x="25039" y="7704"/>
                <wp:lineTo x="22838" y="3577"/>
                <wp:lineTo x="22838" y="1651"/>
                <wp:lineTo x="17885" y="-1101"/>
                <wp:lineTo x="14583" y="-1651"/>
                <wp:lineTo x="10731" y="-1651"/>
              </wp:wrapPolygon>
            </wp:wrapTight>
            <wp:docPr id="1" name="Picture 1" descr="MDE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ES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ajorEastAsia" w:hAnsi="Times New Roman" w:cstheme="majorBidi"/>
          <w:b w:val="0"/>
          <w:bCs w:val="0"/>
          <w:color w:val="000080"/>
          <w:spacing w:val="5"/>
          <w:sz w:val="72"/>
          <w:szCs w:val="52"/>
          <w:highlight w:val="lightGray"/>
        </w:rPr>
        <w:br w:type="textWrapping" w:clear="all"/>
      </w:r>
    </w:p>
    <w:p w14:paraId="06150CA1" w14:textId="77777777" w:rsidR="001C209F" w:rsidRPr="005E6DFB" w:rsidRDefault="001C209F" w:rsidP="001C209F">
      <w:pPr>
        <w:contextualSpacing/>
        <w:jc w:val="center"/>
        <w:rPr>
          <w:rFonts w:ascii="Arial Black" w:hAnsi="Arial Black"/>
          <w:sz w:val="44"/>
          <w:szCs w:val="44"/>
        </w:rPr>
      </w:pPr>
      <w:bookmarkStart w:id="0" w:name="_GoBack"/>
      <w:r w:rsidRPr="005E6DFB">
        <w:rPr>
          <w:rFonts w:ascii="Arial Black" w:hAnsi="Arial Black"/>
          <w:sz w:val="44"/>
          <w:szCs w:val="44"/>
        </w:rPr>
        <w:t xml:space="preserve">State of Montana HSEEP </w:t>
      </w:r>
    </w:p>
    <w:p w14:paraId="06150CA2" w14:textId="632DE3E5" w:rsidR="001C209F" w:rsidRPr="005E6DFB" w:rsidRDefault="001C209F" w:rsidP="001C209F">
      <w:pPr>
        <w:contextualSpacing/>
        <w:jc w:val="center"/>
        <w:rPr>
          <w:rFonts w:ascii="Arial Black" w:hAnsi="Arial Black"/>
          <w:sz w:val="44"/>
          <w:szCs w:val="44"/>
        </w:rPr>
      </w:pPr>
      <w:r w:rsidRPr="005E6DFB">
        <w:rPr>
          <w:rFonts w:ascii="Arial Black" w:hAnsi="Arial Black"/>
          <w:sz w:val="44"/>
          <w:szCs w:val="44"/>
        </w:rPr>
        <w:t xml:space="preserve">After Action </w:t>
      </w:r>
      <w:r w:rsidR="005E6DFB" w:rsidRPr="005E6DFB">
        <w:rPr>
          <w:rFonts w:ascii="Arial Black" w:hAnsi="Arial Black"/>
          <w:sz w:val="44"/>
          <w:szCs w:val="44"/>
        </w:rPr>
        <w:t>Participant</w:t>
      </w:r>
      <w:r w:rsidR="00550569" w:rsidRPr="005E6DFB">
        <w:rPr>
          <w:rFonts w:ascii="Arial Black" w:hAnsi="Arial Black"/>
          <w:sz w:val="44"/>
          <w:szCs w:val="44"/>
        </w:rPr>
        <w:t xml:space="preserve"> </w:t>
      </w:r>
      <w:r w:rsidRPr="005E6DFB">
        <w:rPr>
          <w:rFonts w:ascii="Arial Black" w:hAnsi="Arial Black"/>
          <w:sz w:val="44"/>
          <w:szCs w:val="44"/>
        </w:rPr>
        <w:t>Report Form</w:t>
      </w:r>
    </w:p>
    <w:bookmarkEnd w:id="0"/>
    <w:p w14:paraId="06150CA3" w14:textId="77777777" w:rsidR="00782BE3" w:rsidRDefault="00782BE3" w:rsidP="001C209F">
      <w:pPr>
        <w:pStyle w:val="Title"/>
        <w:widowControl w:val="0"/>
        <w:pBdr>
          <w:bottom w:val="single" w:sz="8" w:space="4" w:color="404040" w:themeColor="text1" w:themeTint="BF"/>
        </w:pBdr>
        <w:autoSpaceDE w:val="0"/>
        <w:autoSpaceDN w:val="0"/>
        <w:adjustRightInd w:val="0"/>
        <w:spacing w:before="100" w:beforeAutospacing="1" w:after="300"/>
        <w:contextualSpacing/>
        <w:jc w:val="left"/>
        <w:outlineLvl w:val="9"/>
        <w:rPr>
          <w:rFonts w:ascii="Times New Roman" w:eastAsiaTheme="majorEastAsia" w:hAnsi="Times New Roman" w:cstheme="majorBidi"/>
          <w:b w:val="0"/>
          <w:bCs w:val="0"/>
          <w:color w:val="000080"/>
          <w:spacing w:val="5"/>
          <w:sz w:val="52"/>
          <w:szCs w:val="52"/>
          <w:highlight w:val="lightGray"/>
        </w:rPr>
      </w:pPr>
    </w:p>
    <w:p w14:paraId="06150CA4" w14:textId="77777777" w:rsidR="006746F8" w:rsidRPr="00CA7DB3" w:rsidRDefault="004F37DF" w:rsidP="001C209F">
      <w:pPr>
        <w:pStyle w:val="Title"/>
        <w:widowControl w:val="0"/>
        <w:pBdr>
          <w:bottom w:val="single" w:sz="8" w:space="4" w:color="404040" w:themeColor="text1" w:themeTint="BF"/>
        </w:pBdr>
        <w:autoSpaceDE w:val="0"/>
        <w:autoSpaceDN w:val="0"/>
        <w:adjustRightInd w:val="0"/>
        <w:spacing w:before="100" w:beforeAutospacing="1" w:after="300"/>
        <w:contextualSpacing/>
        <w:jc w:val="left"/>
        <w:outlineLvl w:val="9"/>
        <w:rPr>
          <w:rFonts w:eastAsiaTheme="majorEastAsia" w:cstheme="majorBidi"/>
          <w:color w:val="000080"/>
          <w:spacing w:val="5"/>
          <w:sz w:val="52"/>
          <w:szCs w:val="52"/>
        </w:rPr>
      </w:pPr>
      <w:r w:rsidRPr="00CA7DB3">
        <w:rPr>
          <w:rFonts w:ascii="Times New Roman" w:eastAsiaTheme="majorEastAsia" w:hAnsi="Times New Roman" w:cstheme="majorBidi"/>
          <w:b w:val="0"/>
          <w:bCs w:val="0"/>
          <w:color w:val="F79646" w:themeColor="accent6"/>
          <w:spacing w:val="5"/>
          <w:sz w:val="52"/>
          <w:szCs w:val="52"/>
          <w:highlight w:val="darkBlue"/>
        </w:rPr>
        <w:t>[</w:t>
      </w:r>
      <w:r w:rsidR="006746F8" w:rsidRPr="00CA7DB3">
        <w:rPr>
          <w:rFonts w:ascii="Times New Roman" w:eastAsiaTheme="majorEastAsia" w:hAnsi="Times New Roman" w:cstheme="majorBidi"/>
          <w:b w:val="0"/>
          <w:bCs w:val="0"/>
          <w:color w:val="F79646" w:themeColor="accent6"/>
          <w:spacing w:val="5"/>
          <w:sz w:val="52"/>
          <w:szCs w:val="52"/>
          <w:highlight w:val="darkBlue"/>
        </w:rPr>
        <w:t>Exercise Name</w:t>
      </w:r>
      <w:r w:rsidR="00F10013" w:rsidRPr="00CA7DB3">
        <w:rPr>
          <w:rFonts w:ascii="Times New Roman" w:eastAsiaTheme="majorEastAsia" w:hAnsi="Times New Roman" w:cstheme="majorBidi"/>
          <w:b w:val="0"/>
          <w:bCs w:val="0"/>
          <w:color w:val="F79646" w:themeColor="accent6"/>
          <w:spacing w:val="5"/>
          <w:sz w:val="52"/>
          <w:szCs w:val="52"/>
          <w:highlight w:val="darkBlue"/>
        </w:rPr>
        <w:t>]</w:t>
      </w:r>
    </w:p>
    <w:p w14:paraId="06150CA5" w14:textId="77777777" w:rsidR="00782BE3" w:rsidRDefault="00782BE3" w:rsidP="006746F8">
      <w:pPr>
        <w:pStyle w:val="Subtitle"/>
      </w:pPr>
    </w:p>
    <w:p w14:paraId="06150CA6" w14:textId="77777777" w:rsidR="006746F8" w:rsidRPr="00B51EF7" w:rsidRDefault="00F466AA" w:rsidP="006746F8">
      <w:pPr>
        <w:pStyle w:val="Subtitle"/>
      </w:pPr>
      <w:r w:rsidRPr="00B51EF7">
        <w:t>After-Action Report/Improvement Plan</w:t>
      </w:r>
    </w:p>
    <w:p w14:paraId="06150CA7" w14:textId="77777777" w:rsidR="00782BE3" w:rsidRDefault="00782BE3" w:rsidP="006746F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404040" w:themeColor="text1" w:themeTint="BF"/>
          <w:sz w:val="32"/>
          <w:szCs w:val="32"/>
          <w:highlight w:val="lightGray"/>
        </w:rPr>
      </w:pPr>
    </w:p>
    <w:p w14:paraId="06150CA8" w14:textId="77777777" w:rsidR="006746F8" w:rsidRDefault="004F37DF" w:rsidP="006746F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404040" w:themeColor="text1" w:themeTint="BF"/>
          <w:sz w:val="32"/>
          <w:szCs w:val="32"/>
        </w:rPr>
      </w:pPr>
      <w:r w:rsidRPr="0074294C">
        <w:rPr>
          <w:rFonts w:ascii="Arial" w:hAnsi="Arial" w:cs="Arial"/>
          <w:color w:val="F79646" w:themeColor="accent6"/>
          <w:sz w:val="32"/>
          <w:szCs w:val="32"/>
          <w:highlight w:val="darkBlue"/>
        </w:rPr>
        <w:t>[</w:t>
      </w:r>
      <w:r w:rsidR="00F10013" w:rsidRPr="0074294C">
        <w:rPr>
          <w:rFonts w:ascii="Arial" w:hAnsi="Arial" w:cs="Arial"/>
          <w:color w:val="F79646" w:themeColor="accent6"/>
          <w:sz w:val="32"/>
          <w:szCs w:val="32"/>
          <w:highlight w:val="darkBlue"/>
        </w:rPr>
        <w:t>Date]</w:t>
      </w:r>
    </w:p>
    <w:p w14:paraId="06150CA9" w14:textId="77777777" w:rsidR="008F7634" w:rsidRPr="00B51EF7" w:rsidRDefault="008F7634" w:rsidP="006746F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404040" w:themeColor="text1" w:themeTint="BF"/>
          <w:sz w:val="32"/>
          <w:szCs w:val="32"/>
        </w:rPr>
      </w:pPr>
    </w:p>
    <w:p w14:paraId="06150CAA" w14:textId="77777777" w:rsidR="001C209F" w:rsidRPr="008F7634" w:rsidRDefault="001C209F" w:rsidP="001C209F">
      <w:pPr>
        <w:contextualSpacing/>
      </w:pPr>
    </w:p>
    <w:p w14:paraId="3CC3F805" w14:textId="77777777" w:rsidR="00264C06" w:rsidRDefault="001C209F" w:rsidP="001C209F">
      <w:pPr>
        <w:contextualSpacing/>
      </w:pPr>
      <w:r w:rsidRPr="008F7634">
        <w:rPr>
          <w:b/>
        </w:rPr>
        <w:t>Instructions:</w:t>
      </w:r>
      <w:r w:rsidRPr="008F7634">
        <w:t xml:space="preserve"> Please e</w:t>
      </w:r>
      <w:r w:rsidR="00CA7DB3">
        <w:t>-</w:t>
      </w:r>
      <w:r w:rsidRPr="008F7634">
        <w:t xml:space="preserve">mail </w:t>
      </w:r>
      <w:r w:rsidR="00096098">
        <w:t>After Action Reports</w:t>
      </w:r>
      <w:r w:rsidR="002539B9">
        <w:t xml:space="preserve"> </w:t>
      </w:r>
      <w:r w:rsidR="00D46B01">
        <w:t xml:space="preserve">(AAR) </w:t>
      </w:r>
      <w:r w:rsidR="002539B9">
        <w:t xml:space="preserve">and Improvement Plans </w:t>
      </w:r>
      <w:r w:rsidR="00D46B01">
        <w:t xml:space="preserve">(IP) </w:t>
      </w:r>
      <w:r w:rsidRPr="008F7634">
        <w:t>to your D</w:t>
      </w:r>
      <w:r w:rsidR="006A6ACE">
        <w:t>isaster and Emergency Services D</w:t>
      </w:r>
      <w:r w:rsidRPr="008F7634">
        <w:t xml:space="preserve">istrict </w:t>
      </w:r>
      <w:r w:rsidR="00691D63">
        <w:t>Field Officer (DFO)</w:t>
      </w:r>
      <w:r w:rsidRPr="008F7634">
        <w:t xml:space="preserve">. </w:t>
      </w:r>
    </w:p>
    <w:p w14:paraId="06150CAD" w14:textId="4420E37C" w:rsidR="001C209F" w:rsidRPr="008F7634" w:rsidRDefault="00967D04" w:rsidP="001C209F">
      <w:pPr>
        <w:contextualSpacing/>
      </w:pPr>
      <w:r w:rsidRPr="00340B8E">
        <w:rPr>
          <w:u w:val="single"/>
        </w:rPr>
        <w:t>The D</w:t>
      </w:r>
      <w:r>
        <w:rPr>
          <w:u w:val="single"/>
        </w:rPr>
        <w:t xml:space="preserve">FO </w:t>
      </w:r>
      <w:r w:rsidRPr="00340B8E">
        <w:rPr>
          <w:u w:val="single"/>
        </w:rPr>
        <w:t>will</w:t>
      </w:r>
      <w:r>
        <w:rPr>
          <w:u w:val="single"/>
        </w:rPr>
        <w:t xml:space="preserve"> </w:t>
      </w:r>
      <w:r w:rsidR="00BA34DE">
        <w:rPr>
          <w:u w:val="single"/>
        </w:rPr>
        <w:t xml:space="preserve">review the AAR/IP for content then </w:t>
      </w:r>
      <w:r>
        <w:rPr>
          <w:u w:val="single"/>
        </w:rPr>
        <w:t>forward</w:t>
      </w:r>
      <w:r w:rsidRPr="00340B8E">
        <w:rPr>
          <w:u w:val="single"/>
        </w:rPr>
        <w:t xml:space="preserve"> the report to </w:t>
      </w:r>
      <w:r w:rsidR="005553B1">
        <w:rPr>
          <w:u w:val="single"/>
        </w:rPr>
        <w:t xml:space="preserve">the </w:t>
      </w:r>
      <w:r w:rsidRPr="00340B8E">
        <w:rPr>
          <w:u w:val="single"/>
        </w:rPr>
        <w:t>MT</w:t>
      </w:r>
      <w:r w:rsidR="005553B1">
        <w:rPr>
          <w:u w:val="single"/>
        </w:rPr>
        <w:t xml:space="preserve"> </w:t>
      </w:r>
      <w:r w:rsidRPr="00340B8E">
        <w:rPr>
          <w:u w:val="single"/>
        </w:rPr>
        <w:t>DES Office.</w:t>
      </w:r>
    </w:p>
    <w:p w14:paraId="06150CAE" w14:textId="77777777" w:rsidR="006746F8" w:rsidRDefault="006746F8" w:rsidP="006746F8">
      <w:pPr>
        <w:pStyle w:val="CoverPageSummary"/>
      </w:pPr>
    </w:p>
    <w:p w14:paraId="06150CAF" w14:textId="77777777" w:rsidR="00A13851" w:rsidRPr="00B51EF7" w:rsidRDefault="00A13851" w:rsidP="006746F8">
      <w:pPr>
        <w:pStyle w:val="CoverPageSummary"/>
        <w:sectPr w:rsidR="00A13851" w:rsidRPr="00B51EF7" w:rsidSect="005E3068">
          <w:footerReference w:type="default" r:id="rId12"/>
          <w:pgSz w:w="12240" w:h="15840" w:code="1"/>
          <w:pgMar w:top="1440" w:right="1440" w:bottom="1440" w:left="1440" w:header="72" w:footer="942" w:gutter="0"/>
          <w:pgNumType w:fmt="lowerRoman" w:start="3"/>
          <w:cols w:space="720"/>
          <w:docGrid w:linePitch="360"/>
        </w:sectPr>
      </w:pPr>
    </w:p>
    <w:p w14:paraId="06150CB0" w14:textId="77777777" w:rsidR="006746F8" w:rsidRPr="00B51EF7" w:rsidRDefault="006746F8" w:rsidP="006746F8">
      <w:pPr>
        <w:pStyle w:val="Heading1"/>
        <w:rPr>
          <w:rFonts w:ascii="Arial" w:hAnsi="Arial"/>
        </w:rPr>
      </w:pPr>
      <w:r w:rsidRPr="00B51EF7">
        <w:rPr>
          <w:rFonts w:ascii="Arial" w:hAnsi="Arial"/>
        </w:rPr>
        <w:lastRenderedPageBreak/>
        <w:t>Exercise Overview</w:t>
      </w:r>
    </w:p>
    <w:tbl>
      <w:tblPr>
        <w:tblStyle w:val="TableGrid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1894"/>
        <w:gridCol w:w="7376"/>
      </w:tblGrid>
      <w:tr w:rsidR="00D27750" w:rsidRPr="001D6096" w14:paraId="06150CB3" w14:textId="77777777" w:rsidTr="007B1144">
        <w:trPr>
          <w:trHeight w:val="437"/>
        </w:trPr>
        <w:tc>
          <w:tcPr>
            <w:tcW w:w="1894" w:type="dxa"/>
            <w:shd w:val="clear" w:color="auto" w:fill="000080"/>
            <w:vAlign w:val="center"/>
          </w:tcPr>
          <w:p w14:paraId="06150CB1" w14:textId="77777777"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 w:rsidRPr="00E37AC9">
              <w:rPr>
                <w:b/>
                <w:color w:val="FFFFFF" w:themeColor="background1"/>
                <w:szCs w:val="20"/>
              </w:rPr>
              <w:t>Exercise Name</w:t>
            </w:r>
          </w:p>
        </w:tc>
        <w:tc>
          <w:tcPr>
            <w:tcW w:w="7376" w:type="dxa"/>
            <w:vAlign w:val="center"/>
          </w:tcPr>
          <w:p w14:paraId="06150CB2" w14:textId="77777777" w:rsidR="00D27750" w:rsidRPr="00A07A32" w:rsidRDefault="00D27750" w:rsidP="00781D7E">
            <w:pPr>
              <w:spacing w:before="120" w:after="120"/>
              <w:rPr>
                <w:b/>
                <w:szCs w:val="20"/>
              </w:rPr>
            </w:pPr>
            <w:r w:rsidRPr="00A07A32">
              <w:rPr>
                <w:szCs w:val="20"/>
                <w:highlight w:val="lightGray"/>
              </w:rPr>
              <w:t>[Insert the formal name of exercise, which should match the name in the document header]</w:t>
            </w:r>
          </w:p>
        </w:tc>
      </w:tr>
      <w:tr w:rsidR="00D27750" w:rsidRPr="001D6096" w14:paraId="06150CB6" w14:textId="77777777" w:rsidTr="007B1144">
        <w:trPr>
          <w:trHeight w:val="432"/>
        </w:trPr>
        <w:tc>
          <w:tcPr>
            <w:tcW w:w="1894" w:type="dxa"/>
            <w:shd w:val="clear" w:color="auto" w:fill="000080"/>
            <w:vAlign w:val="center"/>
          </w:tcPr>
          <w:p w14:paraId="06150CB4" w14:textId="77777777"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 w:rsidRPr="00E37AC9">
              <w:rPr>
                <w:b/>
                <w:color w:val="FFFFFF" w:themeColor="background1"/>
                <w:szCs w:val="20"/>
              </w:rPr>
              <w:t>Exercise Dates</w:t>
            </w:r>
          </w:p>
        </w:tc>
        <w:tc>
          <w:tcPr>
            <w:tcW w:w="7376" w:type="dxa"/>
            <w:vAlign w:val="center"/>
          </w:tcPr>
          <w:p w14:paraId="06150CB5" w14:textId="77777777" w:rsidR="00D27750" w:rsidRPr="00A07A32" w:rsidRDefault="00D27750" w:rsidP="00781D7E">
            <w:pPr>
              <w:spacing w:before="120" w:after="120"/>
              <w:rPr>
                <w:b/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[Indicate the start and end dates of the exercise]</w:t>
            </w:r>
          </w:p>
        </w:tc>
      </w:tr>
      <w:tr w:rsidR="00D27750" w:rsidRPr="001D6096" w14:paraId="06150CB9" w14:textId="77777777" w:rsidTr="007B1144">
        <w:trPr>
          <w:trHeight w:val="432"/>
        </w:trPr>
        <w:tc>
          <w:tcPr>
            <w:tcW w:w="1894" w:type="dxa"/>
            <w:shd w:val="clear" w:color="auto" w:fill="000080"/>
            <w:vAlign w:val="center"/>
          </w:tcPr>
          <w:p w14:paraId="06150CB7" w14:textId="77777777"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Scope</w:t>
            </w:r>
          </w:p>
        </w:tc>
        <w:tc>
          <w:tcPr>
            <w:tcW w:w="7376" w:type="dxa"/>
            <w:vAlign w:val="center"/>
          </w:tcPr>
          <w:p w14:paraId="06150CB8" w14:textId="77777777" w:rsidR="00D27750" w:rsidRPr="00A07A32" w:rsidRDefault="00D27750" w:rsidP="00781D7E">
            <w:pPr>
              <w:pStyle w:val="BodyText"/>
              <w:rPr>
                <w:highlight w:val="lightGray"/>
              </w:rPr>
            </w:pPr>
            <w:r w:rsidRPr="00DD55E7">
              <w:t xml:space="preserve">This exercise is a </w:t>
            </w:r>
            <w:r w:rsidRPr="00A07A32">
              <w:rPr>
                <w:highlight w:val="lightGray"/>
              </w:rPr>
              <w:t>[exercise type]</w:t>
            </w:r>
            <w:r w:rsidRPr="00DD55E7">
              <w:t xml:space="preserve">, planned for </w:t>
            </w:r>
            <w:r w:rsidRPr="00A07A32">
              <w:rPr>
                <w:highlight w:val="lightGray"/>
              </w:rPr>
              <w:t>[exercise duration]</w:t>
            </w:r>
            <w:r w:rsidRPr="00DD55E7">
              <w:t xml:space="preserve"> at </w:t>
            </w:r>
            <w:r w:rsidRPr="00DD55E7">
              <w:rPr>
                <w:highlight w:val="lightGray"/>
              </w:rPr>
              <w:t>[</w:t>
            </w:r>
            <w:r w:rsidRPr="00A07A32">
              <w:rPr>
                <w:highlight w:val="lightGray"/>
              </w:rPr>
              <w:t>exercise location]</w:t>
            </w:r>
            <w:r w:rsidRPr="00DD55E7">
              <w:t xml:space="preserve">.  Exercise play is limited to </w:t>
            </w:r>
            <w:r w:rsidRPr="00A07A32">
              <w:rPr>
                <w:highlight w:val="lightGray"/>
              </w:rPr>
              <w:t>[exercise parameters]</w:t>
            </w:r>
            <w:r w:rsidRPr="00DD55E7">
              <w:t>.</w:t>
            </w:r>
          </w:p>
        </w:tc>
      </w:tr>
      <w:tr w:rsidR="00D27750" w:rsidRPr="001D6096" w14:paraId="06150CBC" w14:textId="77777777" w:rsidTr="007B1144">
        <w:trPr>
          <w:trHeight w:val="432"/>
        </w:trPr>
        <w:tc>
          <w:tcPr>
            <w:tcW w:w="1894" w:type="dxa"/>
            <w:shd w:val="clear" w:color="auto" w:fill="000080"/>
            <w:vAlign w:val="center"/>
          </w:tcPr>
          <w:p w14:paraId="06150CBA" w14:textId="77777777"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 w:rsidRPr="00E37AC9">
              <w:rPr>
                <w:b/>
                <w:color w:val="FFFFFF" w:themeColor="background1"/>
                <w:szCs w:val="20"/>
              </w:rPr>
              <w:t>Mission Area</w:t>
            </w:r>
            <w:r>
              <w:rPr>
                <w:b/>
                <w:color w:val="FFFFFF" w:themeColor="background1"/>
                <w:szCs w:val="20"/>
              </w:rPr>
              <w:t>(s)</w:t>
            </w:r>
          </w:p>
        </w:tc>
        <w:tc>
          <w:tcPr>
            <w:tcW w:w="7376" w:type="dxa"/>
            <w:vAlign w:val="center"/>
          </w:tcPr>
          <w:p w14:paraId="06150CBB" w14:textId="77777777" w:rsidR="00D27750" w:rsidRPr="00A07A32" w:rsidRDefault="00D27750" w:rsidP="00781D7E">
            <w:pPr>
              <w:spacing w:before="120" w:after="120"/>
              <w:rPr>
                <w:b/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[Prevention, Protection, Mitigation, Response, and/or Recovery]</w:t>
            </w:r>
          </w:p>
        </w:tc>
      </w:tr>
      <w:tr w:rsidR="00D27750" w:rsidRPr="001D6096" w14:paraId="06150CBF" w14:textId="77777777" w:rsidTr="007B1144">
        <w:trPr>
          <w:trHeight w:val="432"/>
        </w:trPr>
        <w:tc>
          <w:tcPr>
            <w:tcW w:w="1894" w:type="dxa"/>
            <w:shd w:val="clear" w:color="auto" w:fill="000080"/>
            <w:vAlign w:val="center"/>
          </w:tcPr>
          <w:p w14:paraId="06150CBD" w14:textId="77777777"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Core Capabilities</w:t>
            </w:r>
          </w:p>
        </w:tc>
        <w:tc>
          <w:tcPr>
            <w:tcW w:w="7376" w:type="dxa"/>
            <w:vAlign w:val="center"/>
          </w:tcPr>
          <w:p w14:paraId="06150CBE" w14:textId="77777777" w:rsidR="00D27750" w:rsidRPr="00A07A32" w:rsidRDefault="00D27750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[List the core capabilities being exercised]</w:t>
            </w:r>
          </w:p>
        </w:tc>
      </w:tr>
      <w:tr w:rsidR="007B1144" w:rsidRPr="001D6096" w14:paraId="06150CC7" w14:textId="77777777" w:rsidTr="00BC63F7">
        <w:trPr>
          <w:trHeight w:val="882"/>
        </w:trPr>
        <w:tc>
          <w:tcPr>
            <w:tcW w:w="1894" w:type="dxa"/>
            <w:shd w:val="clear" w:color="auto" w:fill="000080"/>
            <w:vAlign w:val="center"/>
          </w:tcPr>
          <w:p w14:paraId="06150CC0" w14:textId="77777777" w:rsidR="007B1144" w:rsidRDefault="007B1144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Objectives</w:t>
            </w:r>
          </w:p>
        </w:tc>
        <w:tc>
          <w:tcPr>
            <w:tcW w:w="7376" w:type="dxa"/>
            <w:vMerge w:val="restart"/>
            <w:vAlign w:val="center"/>
          </w:tcPr>
          <w:p w14:paraId="06150CC1" w14:textId="77777777" w:rsidR="007B1144" w:rsidRDefault="007B1144" w:rsidP="007B1144">
            <w:pPr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[List exercise objectives]</w:t>
            </w:r>
          </w:p>
          <w:p w14:paraId="06150CC2" w14:textId="77777777" w:rsidR="007B1144" w:rsidRDefault="007B1144" w:rsidP="007B1144">
            <w:pPr>
              <w:rPr>
                <w:szCs w:val="20"/>
                <w:highlight w:val="lightGray"/>
              </w:rPr>
            </w:pPr>
          </w:p>
          <w:p w14:paraId="06150CC3" w14:textId="2CB3FCEC" w:rsidR="007B1144" w:rsidRDefault="007B1144" w:rsidP="007B1144">
            <w:pPr>
              <w:rPr>
                <w:szCs w:val="20"/>
                <w:highlight w:val="lightGray"/>
              </w:rPr>
            </w:pPr>
          </w:p>
          <w:p w14:paraId="0FFAC0BB" w14:textId="77777777" w:rsidR="00BC63F7" w:rsidRDefault="00BC63F7" w:rsidP="007B1144">
            <w:pPr>
              <w:rPr>
                <w:szCs w:val="20"/>
                <w:highlight w:val="lightGray"/>
              </w:rPr>
            </w:pPr>
          </w:p>
          <w:p w14:paraId="06150CC4" w14:textId="77777777" w:rsidR="00CE5349" w:rsidRDefault="007B1144" w:rsidP="007B1144">
            <w:pPr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 xml:space="preserve">[List </w:t>
            </w:r>
            <w:r>
              <w:rPr>
                <w:szCs w:val="20"/>
                <w:highlight w:val="lightGray"/>
              </w:rPr>
              <w:t xml:space="preserve">primary plans/procedures, written guides, checklists and/or </w:t>
            </w:r>
          </w:p>
          <w:p w14:paraId="06150CC5" w14:textId="77777777" w:rsidR="007B1144" w:rsidRDefault="007B1144" w:rsidP="007B1144">
            <w:pPr>
              <w:rPr>
                <w:szCs w:val="20"/>
                <w:highlight w:val="lightGray"/>
              </w:rPr>
            </w:pPr>
            <w:r>
              <w:rPr>
                <w:szCs w:val="20"/>
                <w:highlight w:val="lightGray"/>
              </w:rPr>
              <w:t xml:space="preserve">un-written plans </w:t>
            </w:r>
          </w:p>
          <w:p w14:paraId="06150CC6" w14:textId="77777777" w:rsidR="007B1144" w:rsidRPr="00A07A32" w:rsidRDefault="007B1144" w:rsidP="007B1144">
            <w:pPr>
              <w:rPr>
                <w:szCs w:val="20"/>
                <w:highlight w:val="lightGray"/>
              </w:rPr>
            </w:pPr>
          </w:p>
        </w:tc>
      </w:tr>
      <w:tr w:rsidR="007B1144" w:rsidRPr="001D6096" w14:paraId="06150CCA" w14:textId="77777777" w:rsidTr="00BC63F7">
        <w:trPr>
          <w:trHeight w:val="630"/>
        </w:trPr>
        <w:tc>
          <w:tcPr>
            <w:tcW w:w="1894" w:type="dxa"/>
            <w:shd w:val="clear" w:color="auto" w:fill="000080"/>
            <w:vAlign w:val="center"/>
          </w:tcPr>
          <w:p w14:paraId="06150CC8" w14:textId="77777777" w:rsidR="007B1144" w:rsidRDefault="007B1144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Plans Tested</w:t>
            </w:r>
          </w:p>
        </w:tc>
        <w:tc>
          <w:tcPr>
            <w:tcW w:w="7376" w:type="dxa"/>
            <w:vMerge/>
            <w:vAlign w:val="center"/>
          </w:tcPr>
          <w:p w14:paraId="06150CC9" w14:textId="77777777" w:rsidR="007B1144" w:rsidRPr="00A07A32" w:rsidRDefault="007B1144" w:rsidP="00781D7E">
            <w:pPr>
              <w:spacing w:before="120" w:after="120"/>
              <w:rPr>
                <w:szCs w:val="20"/>
                <w:highlight w:val="lightGray"/>
              </w:rPr>
            </w:pPr>
          </w:p>
        </w:tc>
      </w:tr>
      <w:tr w:rsidR="00D27750" w:rsidRPr="001D6096" w14:paraId="06150CCD" w14:textId="77777777" w:rsidTr="007B1144">
        <w:trPr>
          <w:trHeight w:val="432"/>
        </w:trPr>
        <w:tc>
          <w:tcPr>
            <w:tcW w:w="1894" w:type="dxa"/>
            <w:shd w:val="clear" w:color="auto" w:fill="000080"/>
            <w:vAlign w:val="center"/>
          </w:tcPr>
          <w:p w14:paraId="06150CCB" w14:textId="77777777" w:rsidR="00D27750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Threat or Hazard</w:t>
            </w:r>
          </w:p>
        </w:tc>
        <w:tc>
          <w:tcPr>
            <w:tcW w:w="7376" w:type="dxa"/>
            <w:vAlign w:val="center"/>
          </w:tcPr>
          <w:p w14:paraId="06150CCC" w14:textId="77777777" w:rsidR="00D27750" w:rsidRPr="00A07A32" w:rsidRDefault="00D27750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[List the threat or hazard (e.g. natural/hurricane, technological/radiological release)]</w:t>
            </w:r>
          </w:p>
        </w:tc>
      </w:tr>
      <w:tr w:rsidR="00D27750" w:rsidRPr="001D6096" w14:paraId="06150CD0" w14:textId="77777777" w:rsidTr="007B1144">
        <w:trPr>
          <w:trHeight w:val="432"/>
        </w:trPr>
        <w:tc>
          <w:tcPr>
            <w:tcW w:w="1894" w:type="dxa"/>
            <w:shd w:val="clear" w:color="auto" w:fill="000080"/>
            <w:vAlign w:val="center"/>
          </w:tcPr>
          <w:p w14:paraId="06150CCE" w14:textId="77777777" w:rsidR="00D27750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Scenario</w:t>
            </w:r>
          </w:p>
        </w:tc>
        <w:tc>
          <w:tcPr>
            <w:tcW w:w="7376" w:type="dxa"/>
            <w:vAlign w:val="center"/>
          </w:tcPr>
          <w:p w14:paraId="06150CCF" w14:textId="77777777" w:rsidR="00D27750" w:rsidRPr="00A07A32" w:rsidRDefault="00D27750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</w:t>
            </w:r>
            <w:r>
              <w:rPr>
                <w:szCs w:val="20"/>
                <w:highlight w:val="lightGray"/>
              </w:rPr>
              <w:t>Insert a brief overview of the exercise scenario, including scenario impacts (2-3 sentences)</w:t>
            </w:r>
            <w:r w:rsidRPr="00A07A32">
              <w:rPr>
                <w:szCs w:val="20"/>
                <w:highlight w:val="lightGray"/>
              </w:rPr>
              <w:t>]</w:t>
            </w:r>
          </w:p>
        </w:tc>
      </w:tr>
      <w:tr w:rsidR="00D27750" w:rsidRPr="001D6096" w14:paraId="06150CD3" w14:textId="77777777" w:rsidTr="007B1144">
        <w:trPr>
          <w:trHeight w:val="432"/>
        </w:trPr>
        <w:tc>
          <w:tcPr>
            <w:tcW w:w="1894" w:type="dxa"/>
            <w:shd w:val="clear" w:color="auto" w:fill="000080"/>
            <w:vAlign w:val="center"/>
          </w:tcPr>
          <w:p w14:paraId="06150CD1" w14:textId="77777777"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 w:rsidRPr="00E37AC9">
              <w:rPr>
                <w:b/>
                <w:color w:val="FFFFFF" w:themeColor="background1"/>
                <w:szCs w:val="20"/>
              </w:rPr>
              <w:t>Sponsor</w:t>
            </w:r>
          </w:p>
        </w:tc>
        <w:tc>
          <w:tcPr>
            <w:tcW w:w="7376" w:type="dxa"/>
            <w:vAlign w:val="center"/>
          </w:tcPr>
          <w:p w14:paraId="06150CD2" w14:textId="77777777" w:rsidR="00D27750" w:rsidRPr="00A07A32" w:rsidRDefault="00D27750" w:rsidP="00781D7E">
            <w:pPr>
              <w:spacing w:before="120" w:after="120"/>
              <w:rPr>
                <w:b/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 xml:space="preserve">[Insert the name of the </w:t>
            </w:r>
            <w:r>
              <w:rPr>
                <w:szCs w:val="20"/>
                <w:highlight w:val="lightGray"/>
              </w:rPr>
              <w:t>sponsor organization</w:t>
            </w:r>
            <w:r w:rsidRPr="00A07A32">
              <w:rPr>
                <w:szCs w:val="20"/>
                <w:highlight w:val="lightGray"/>
              </w:rPr>
              <w:t>, as well as any grant programs being utilized, if applicable]</w:t>
            </w:r>
          </w:p>
        </w:tc>
      </w:tr>
      <w:tr w:rsidR="00D27750" w:rsidRPr="001D6096" w14:paraId="06150CD6" w14:textId="77777777" w:rsidTr="007B1144">
        <w:trPr>
          <w:trHeight w:val="432"/>
        </w:trPr>
        <w:tc>
          <w:tcPr>
            <w:tcW w:w="1894" w:type="dxa"/>
            <w:shd w:val="clear" w:color="auto" w:fill="000080"/>
            <w:vAlign w:val="center"/>
          </w:tcPr>
          <w:p w14:paraId="06150CD4" w14:textId="77777777"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Participating Organizations</w:t>
            </w:r>
          </w:p>
        </w:tc>
        <w:tc>
          <w:tcPr>
            <w:tcW w:w="7376" w:type="dxa"/>
            <w:vAlign w:val="center"/>
          </w:tcPr>
          <w:p w14:paraId="06150CD5" w14:textId="77777777" w:rsidR="00D27750" w:rsidRPr="00A07A32" w:rsidRDefault="00D27750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highlight w:val="lightGray"/>
              </w:rPr>
              <w:t>[Insert a brief summary of the total number of participants and participation level (i.e., Federal, State, local, Tribal, non-governmental organizations (NGOs), and/or international agencies).  Consider including the full list of participating agencies in Appendix B.  Delete Appendix B if not required</w:t>
            </w:r>
            <w:r>
              <w:rPr>
                <w:highlight w:val="lightGray"/>
              </w:rPr>
              <w:t>.</w:t>
            </w:r>
            <w:r w:rsidRPr="00A07A32">
              <w:rPr>
                <w:highlight w:val="lightGray"/>
              </w:rPr>
              <w:t>]</w:t>
            </w:r>
          </w:p>
        </w:tc>
      </w:tr>
      <w:tr w:rsidR="00D27750" w:rsidRPr="001D6096" w14:paraId="06150CD9" w14:textId="77777777" w:rsidTr="007B1144">
        <w:trPr>
          <w:trHeight w:val="432"/>
        </w:trPr>
        <w:tc>
          <w:tcPr>
            <w:tcW w:w="1894" w:type="dxa"/>
            <w:shd w:val="clear" w:color="auto" w:fill="000080"/>
            <w:vAlign w:val="center"/>
          </w:tcPr>
          <w:p w14:paraId="06150CD7" w14:textId="77777777"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 w:rsidRPr="00E37AC9">
              <w:rPr>
                <w:b/>
                <w:color w:val="FFFFFF" w:themeColor="background1"/>
                <w:szCs w:val="20"/>
              </w:rPr>
              <w:t>Point of Contact</w:t>
            </w:r>
          </w:p>
        </w:tc>
        <w:tc>
          <w:tcPr>
            <w:tcW w:w="7376" w:type="dxa"/>
            <w:vAlign w:val="center"/>
          </w:tcPr>
          <w:p w14:paraId="06150CD8" w14:textId="77777777" w:rsidR="00D27750" w:rsidRPr="00A07A32" w:rsidRDefault="00D27750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[Insert the name, title, agency, address, phone number, and email address of the primary exercise POC (e.g., exercise director or exercise sponsor)]</w:t>
            </w:r>
          </w:p>
        </w:tc>
      </w:tr>
    </w:tbl>
    <w:p w14:paraId="06150CDA" w14:textId="77777777" w:rsidR="006746F8" w:rsidRPr="00B51EF7" w:rsidRDefault="006746F8" w:rsidP="006746F8">
      <w:pPr>
        <w:pStyle w:val="BodyText"/>
      </w:pPr>
    </w:p>
    <w:p w14:paraId="06150CDB" w14:textId="77777777" w:rsidR="006746F8" w:rsidRPr="00B51EF7" w:rsidRDefault="006746F8" w:rsidP="006746F8">
      <w:pPr>
        <w:pStyle w:val="BodyText"/>
        <w:sectPr w:rsidR="006746F8" w:rsidRPr="00B51EF7" w:rsidSect="005E3068">
          <w:headerReference w:type="even" r:id="rId13"/>
          <w:headerReference w:type="default" r:id="rId14"/>
          <w:footerReference w:type="default" r:id="rId15"/>
          <w:headerReference w:type="first" r:id="rId16"/>
          <w:pgSz w:w="12240" w:h="15840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14:paraId="06150D25" w14:textId="77777777" w:rsidR="00707C30" w:rsidRPr="00B51EF7" w:rsidRDefault="00707C30" w:rsidP="00707C30">
      <w:pPr>
        <w:pStyle w:val="Heading1"/>
      </w:pPr>
      <w:r w:rsidRPr="00B51EF7">
        <w:lastRenderedPageBreak/>
        <w:t>Appendix A:  Improvement Plan</w:t>
      </w:r>
    </w:p>
    <w:p w14:paraId="06150D26" w14:textId="2641BC3A" w:rsidR="00707C30" w:rsidRPr="00B51EF7" w:rsidRDefault="00707C30" w:rsidP="00707C30">
      <w:pPr>
        <w:pStyle w:val="BodyText"/>
      </w:pPr>
      <w:r w:rsidRPr="00B51EF7">
        <w:t xml:space="preserve">This IP has been developed specifically for </w:t>
      </w:r>
      <w:r w:rsidRPr="00B51EF7">
        <w:rPr>
          <w:highlight w:val="lightGray"/>
        </w:rPr>
        <w:t>[</w:t>
      </w:r>
      <w:r w:rsidR="00D46369">
        <w:rPr>
          <w:highlight w:val="lightGray"/>
        </w:rPr>
        <w:t xml:space="preserve">Your </w:t>
      </w:r>
      <w:r w:rsidRPr="00B51EF7">
        <w:rPr>
          <w:highlight w:val="lightGray"/>
        </w:rPr>
        <w:t>Organization or Jurisdiction]</w:t>
      </w:r>
      <w:r w:rsidRPr="00B51EF7">
        <w:t xml:space="preserve"> as a result of </w:t>
      </w:r>
      <w:r w:rsidRPr="00B51EF7">
        <w:rPr>
          <w:highlight w:val="lightGray"/>
        </w:rPr>
        <w:t>[Exercise Name]</w:t>
      </w:r>
      <w:r w:rsidRPr="00B51EF7">
        <w:t xml:space="preserve"> conducted on </w:t>
      </w:r>
      <w:r w:rsidRPr="00B51EF7">
        <w:rPr>
          <w:highlight w:val="lightGray"/>
        </w:rPr>
        <w:t>[date of exercise]</w:t>
      </w:r>
      <w:r w:rsidRPr="00B51EF7">
        <w:t>.</w:t>
      </w:r>
    </w:p>
    <w:p w14:paraId="2EC918E8" w14:textId="5BA65074" w:rsidR="004207D0" w:rsidRDefault="00374018" w:rsidP="00707C30">
      <w:pPr>
        <w:pStyle w:val="BodyText"/>
      </w:pPr>
      <w:r w:rsidRPr="00374018">
        <w:t>The improvement plan</w:t>
      </w:r>
      <w:r w:rsidR="0042392B">
        <w:t xml:space="preserve"> is the </w:t>
      </w:r>
      <w:r w:rsidR="000C60BC">
        <w:t xml:space="preserve">end </w:t>
      </w:r>
      <w:r w:rsidR="0042392B">
        <w:t xml:space="preserve">goal </w:t>
      </w:r>
      <w:r w:rsidR="000C60BC">
        <w:t xml:space="preserve">for </w:t>
      </w:r>
      <w:r w:rsidR="0042392B">
        <w:t>any exercise</w:t>
      </w:r>
      <w:r w:rsidR="003F19A0">
        <w:t>. It</w:t>
      </w:r>
      <w:r w:rsidR="000C60BC">
        <w:t xml:space="preserve"> identifies areas</w:t>
      </w:r>
      <w:r w:rsidR="002953F9">
        <w:t xml:space="preserve"> </w:t>
      </w:r>
      <w:r w:rsidR="0092056B">
        <w:t>within a plan, policy or procedure</w:t>
      </w:r>
      <w:r w:rsidR="009237A6">
        <w:t xml:space="preserve"> </w:t>
      </w:r>
      <w:r w:rsidR="001D4196">
        <w:t>that</w:t>
      </w:r>
      <w:r w:rsidR="00005287">
        <w:t xml:space="preserve"> were discovered </w:t>
      </w:r>
      <w:r w:rsidR="00334D9F">
        <w:t xml:space="preserve">during the exercise that </w:t>
      </w:r>
      <w:r w:rsidR="001D4196">
        <w:t xml:space="preserve">requires </w:t>
      </w:r>
      <w:r w:rsidR="00334D9F">
        <w:t>attention</w:t>
      </w:r>
      <w:r w:rsidR="006C5DDC">
        <w:t>. The improvement plan also identifies</w:t>
      </w:r>
      <w:r w:rsidR="00ED1FF7">
        <w:t xml:space="preserve"> a</w:t>
      </w:r>
      <w:r w:rsidR="00287FD9">
        <w:t xml:space="preserve">n organization and timeline to correct the findings. </w:t>
      </w:r>
      <w:r w:rsidR="002D5005">
        <w:t>Basically</w:t>
      </w:r>
      <w:r w:rsidR="00220B58">
        <w:t>,</w:t>
      </w:r>
      <w:r w:rsidR="002D5005">
        <w:t xml:space="preserve"> th</w:t>
      </w:r>
      <w:r w:rsidR="00D31D1E">
        <w:t>e</w:t>
      </w:r>
      <w:r w:rsidR="00A41DF1">
        <w:t xml:space="preserve"> improvement plan</w:t>
      </w:r>
      <w:r w:rsidR="000D45B6">
        <w:t xml:space="preserve"> may </w:t>
      </w:r>
      <w:r w:rsidR="002D5005">
        <w:t xml:space="preserve">translate into </w:t>
      </w:r>
      <w:r w:rsidR="00D03B8A">
        <w:t>l</w:t>
      </w:r>
      <w:r w:rsidR="002D5005">
        <w:t>ine item</w:t>
      </w:r>
      <w:r w:rsidR="00D03B8A">
        <w:t>s</w:t>
      </w:r>
      <w:r w:rsidR="002D5005">
        <w:t xml:space="preserve"> on a workplan</w:t>
      </w:r>
      <w:r w:rsidR="00D03B8A">
        <w:t>.</w:t>
      </w:r>
      <w:r w:rsidR="00DC1368">
        <w:t xml:space="preserve"> </w:t>
      </w:r>
    </w:p>
    <w:p w14:paraId="166959FE" w14:textId="77777777" w:rsidR="004D1DBF" w:rsidRPr="00374018" w:rsidRDefault="004D1DBF" w:rsidP="00707C30">
      <w:pPr>
        <w:pStyle w:val="BodyText"/>
      </w:pPr>
    </w:p>
    <w:p w14:paraId="35E852A9" w14:textId="3C0F374B" w:rsidR="00362B85" w:rsidRDefault="002D650E" w:rsidP="00707C30">
      <w:pPr>
        <w:pStyle w:val="BodyText"/>
      </w:pPr>
      <w:r w:rsidRPr="00362B85">
        <w:rPr>
          <w:rFonts w:ascii="Arial" w:hAnsi="Arial" w:cs="Arial"/>
          <w:b/>
          <w:bCs/>
          <w:color w:val="000080"/>
        </w:rPr>
        <w:t>Core Capability</w:t>
      </w:r>
      <w:r>
        <w:t>:</w:t>
      </w:r>
      <w:r w:rsidR="00362B85">
        <w:t xml:space="preserve"> </w:t>
      </w:r>
    </w:p>
    <w:p w14:paraId="3F4CB188" w14:textId="77777777" w:rsidR="00CB6846" w:rsidRDefault="00CB6846" w:rsidP="00707C30">
      <w:pPr>
        <w:pStyle w:val="BodyText"/>
      </w:pPr>
    </w:p>
    <w:p w14:paraId="2C8068F6" w14:textId="7C437B94" w:rsidR="002D650E" w:rsidRDefault="00362B85" w:rsidP="00707C30">
      <w:pPr>
        <w:pStyle w:val="BodyText"/>
      </w:pPr>
      <w:r>
        <w:rPr>
          <w:rFonts w:ascii="Arial" w:hAnsi="Arial" w:cs="Arial"/>
          <w:b/>
          <w:bCs/>
          <w:color w:val="000080"/>
        </w:rPr>
        <w:t>Are</w:t>
      </w:r>
      <w:r w:rsidR="002D650E" w:rsidRPr="00362B85">
        <w:rPr>
          <w:rFonts w:ascii="Arial" w:hAnsi="Arial" w:cs="Arial"/>
          <w:b/>
          <w:bCs/>
          <w:color w:val="000080"/>
        </w:rPr>
        <w:t>a for Improvement</w:t>
      </w:r>
      <w:r w:rsidR="002D650E">
        <w:t>:</w:t>
      </w:r>
    </w:p>
    <w:p w14:paraId="43E8E06A" w14:textId="77777777" w:rsidR="00CB6846" w:rsidRDefault="00CB6846" w:rsidP="00707C30">
      <w:pPr>
        <w:pStyle w:val="BodyText"/>
      </w:pPr>
    </w:p>
    <w:p w14:paraId="5208F7B7" w14:textId="57F621E4" w:rsidR="002D650E" w:rsidRDefault="002D650E" w:rsidP="00707C30">
      <w:pPr>
        <w:pStyle w:val="BodyText"/>
      </w:pPr>
      <w:r w:rsidRPr="00CB6846">
        <w:rPr>
          <w:rFonts w:ascii="Arial" w:hAnsi="Arial" w:cs="Arial"/>
          <w:b/>
          <w:bCs/>
          <w:color w:val="000080"/>
        </w:rPr>
        <w:t>Corrective Action</w:t>
      </w:r>
      <w:r w:rsidR="007B7FCA">
        <w:t>:</w:t>
      </w:r>
    </w:p>
    <w:p w14:paraId="518B8058" w14:textId="77777777" w:rsidR="00CB6846" w:rsidRDefault="00CB6846" w:rsidP="00707C30">
      <w:pPr>
        <w:pStyle w:val="BodyText"/>
      </w:pPr>
    </w:p>
    <w:p w14:paraId="34D72FF9" w14:textId="23BA220D" w:rsidR="002D650E" w:rsidRPr="00B51EF7" w:rsidRDefault="007B7FCA" w:rsidP="00707C30">
      <w:pPr>
        <w:pStyle w:val="BodyText"/>
      </w:pPr>
      <w:r w:rsidRPr="00CB6846">
        <w:rPr>
          <w:rFonts w:ascii="Arial" w:hAnsi="Arial" w:cs="Arial"/>
          <w:b/>
          <w:bCs/>
          <w:color w:val="000080"/>
        </w:rPr>
        <w:t>Capability Element</w:t>
      </w:r>
      <w:r>
        <w:t>:</w:t>
      </w:r>
    </w:p>
    <w:p w14:paraId="11F2971B" w14:textId="77777777" w:rsidR="00613A96" w:rsidRDefault="00613A96" w:rsidP="00707C30">
      <w:pPr>
        <w:pStyle w:val="BodyText"/>
      </w:pPr>
    </w:p>
    <w:p w14:paraId="448C760E" w14:textId="77777777" w:rsidR="006A37CA" w:rsidRDefault="006A37CA" w:rsidP="00707C30">
      <w:pPr>
        <w:pStyle w:val="BodyText"/>
      </w:pPr>
      <w:r w:rsidRPr="00103C26">
        <w:rPr>
          <w:rFonts w:ascii="Arial" w:hAnsi="Arial" w:cs="Arial"/>
          <w:b/>
          <w:bCs/>
          <w:color w:val="000080"/>
        </w:rPr>
        <w:t>Primary Responsible Organization</w:t>
      </w:r>
      <w:r w:rsidR="00092506">
        <w:t>:</w:t>
      </w:r>
    </w:p>
    <w:p w14:paraId="393E2B42" w14:textId="77777777" w:rsidR="00092506" w:rsidRDefault="00092506" w:rsidP="00707C30">
      <w:pPr>
        <w:pStyle w:val="BodyText"/>
      </w:pPr>
    </w:p>
    <w:p w14:paraId="14882BE8" w14:textId="67C0B8E3" w:rsidR="00092506" w:rsidRDefault="00092506" w:rsidP="00707C30">
      <w:pPr>
        <w:pStyle w:val="BodyText"/>
      </w:pPr>
      <w:r w:rsidRPr="00103C26">
        <w:rPr>
          <w:rFonts w:ascii="Arial" w:hAnsi="Arial" w:cs="Arial"/>
          <w:b/>
          <w:bCs/>
          <w:color w:val="000080"/>
        </w:rPr>
        <w:t>Organization POC</w:t>
      </w:r>
      <w:r w:rsidR="00CF03B4">
        <w:t>:</w:t>
      </w:r>
    </w:p>
    <w:p w14:paraId="6781C6A3" w14:textId="77777777" w:rsidR="004207D0" w:rsidRDefault="004207D0" w:rsidP="00707C30">
      <w:pPr>
        <w:pStyle w:val="BodyText"/>
      </w:pPr>
    </w:p>
    <w:p w14:paraId="02B1380C" w14:textId="6B690766" w:rsidR="00092506" w:rsidRDefault="00092506" w:rsidP="00707C30">
      <w:pPr>
        <w:pStyle w:val="BodyText"/>
      </w:pPr>
      <w:r w:rsidRPr="00103C26">
        <w:rPr>
          <w:rFonts w:ascii="Arial" w:hAnsi="Arial" w:cs="Arial"/>
          <w:b/>
          <w:bCs/>
          <w:color w:val="000080"/>
        </w:rPr>
        <w:t>Start Date</w:t>
      </w:r>
      <w:r w:rsidR="00CF03B4">
        <w:t>:</w:t>
      </w:r>
    </w:p>
    <w:p w14:paraId="374DCCB1" w14:textId="77777777" w:rsidR="004207D0" w:rsidRDefault="004207D0" w:rsidP="00707C30">
      <w:pPr>
        <w:pStyle w:val="BodyText"/>
      </w:pPr>
    </w:p>
    <w:p w14:paraId="64BE775F" w14:textId="3EB266DC" w:rsidR="00092506" w:rsidRDefault="00092506" w:rsidP="00707C30">
      <w:pPr>
        <w:pStyle w:val="BodyText"/>
      </w:pPr>
      <w:r w:rsidRPr="00103C26">
        <w:rPr>
          <w:rFonts w:ascii="Arial" w:hAnsi="Arial" w:cs="Arial"/>
          <w:b/>
          <w:bCs/>
          <w:color w:val="000080"/>
        </w:rPr>
        <w:t>Due Date</w:t>
      </w:r>
      <w:r w:rsidR="00CF03B4">
        <w:t>:</w:t>
      </w:r>
      <w:r>
        <w:t xml:space="preserve"> </w:t>
      </w:r>
    </w:p>
    <w:p w14:paraId="5D20E77A" w14:textId="77777777" w:rsidR="004207D0" w:rsidRDefault="004207D0" w:rsidP="00707C30">
      <w:pPr>
        <w:pStyle w:val="BodyText"/>
      </w:pPr>
    </w:p>
    <w:p w14:paraId="051DBE44" w14:textId="77777777" w:rsidR="00092506" w:rsidRDefault="00092506" w:rsidP="00707C30">
      <w:pPr>
        <w:pStyle w:val="BodyText"/>
      </w:pPr>
      <w:r w:rsidRPr="00103C26">
        <w:rPr>
          <w:rFonts w:ascii="Arial" w:hAnsi="Arial" w:cs="Arial"/>
          <w:b/>
          <w:bCs/>
          <w:color w:val="000080"/>
        </w:rPr>
        <w:t xml:space="preserve">Completion </w:t>
      </w:r>
      <w:r w:rsidR="00103C26" w:rsidRPr="00103C26">
        <w:rPr>
          <w:rFonts w:ascii="Arial" w:hAnsi="Arial" w:cs="Arial"/>
          <w:b/>
          <w:bCs/>
          <w:color w:val="000080"/>
        </w:rPr>
        <w:t>D</w:t>
      </w:r>
      <w:r w:rsidRPr="00103C26">
        <w:rPr>
          <w:rFonts w:ascii="Arial" w:hAnsi="Arial" w:cs="Arial"/>
          <w:b/>
          <w:bCs/>
          <w:color w:val="000080"/>
        </w:rPr>
        <w:t>ate</w:t>
      </w:r>
      <w:r w:rsidR="00103C26">
        <w:t>:</w:t>
      </w:r>
    </w:p>
    <w:p w14:paraId="1105E80F" w14:textId="77777777" w:rsidR="00EC7B4E" w:rsidRDefault="00EC7B4E" w:rsidP="006C5D8D">
      <w:pPr>
        <w:pStyle w:val="BodyText"/>
        <w:rPr>
          <w:rFonts w:ascii="Arial" w:hAnsi="Arial" w:cs="Arial"/>
          <w:b/>
          <w:bCs/>
          <w:color w:val="000080"/>
        </w:rPr>
      </w:pPr>
    </w:p>
    <w:p w14:paraId="782516E6" w14:textId="77777777" w:rsidR="00EC7B4E" w:rsidRDefault="00EC7B4E" w:rsidP="006C5D8D">
      <w:pPr>
        <w:pStyle w:val="BodyText"/>
        <w:rPr>
          <w:rFonts w:ascii="Arial" w:hAnsi="Arial" w:cs="Arial"/>
          <w:b/>
          <w:bCs/>
          <w:color w:val="000080"/>
        </w:rPr>
      </w:pPr>
    </w:p>
    <w:p w14:paraId="24E1E282" w14:textId="77777777" w:rsidR="00EC7B4E" w:rsidRDefault="00EC7B4E" w:rsidP="006C5D8D">
      <w:pPr>
        <w:pStyle w:val="BodyText"/>
        <w:rPr>
          <w:rFonts w:ascii="Arial" w:hAnsi="Arial" w:cs="Arial"/>
          <w:b/>
          <w:bCs/>
          <w:color w:val="000080"/>
        </w:rPr>
      </w:pPr>
    </w:p>
    <w:p w14:paraId="1605FA5D" w14:textId="77777777" w:rsidR="00EC7B4E" w:rsidRDefault="00EC7B4E" w:rsidP="006C5D8D">
      <w:pPr>
        <w:pStyle w:val="BodyText"/>
        <w:rPr>
          <w:rFonts w:ascii="Arial" w:hAnsi="Arial" w:cs="Arial"/>
          <w:b/>
          <w:bCs/>
          <w:color w:val="000080"/>
        </w:rPr>
      </w:pPr>
    </w:p>
    <w:p w14:paraId="24EE1DD9" w14:textId="77777777" w:rsidR="00EC7B4E" w:rsidRDefault="00EC7B4E" w:rsidP="006C5D8D">
      <w:pPr>
        <w:pStyle w:val="BodyText"/>
        <w:rPr>
          <w:rFonts w:ascii="Arial" w:hAnsi="Arial" w:cs="Arial"/>
          <w:b/>
          <w:bCs/>
          <w:color w:val="000080"/>
        </w:rPr>
      </w:pPr>
    </w:p>
    <w:p w14:paraId="1EC93EA6" w14:textId="77777777" w:rsidR="00EC7B4E" w:rsidRDefault="00EC7B4E" w:rsidP="006C5D8D">
      <w:pPr>
        <w:pStyle w:val="BodyText"/>
        <w:rPr>
          <w:rFonts w:ascii="Arial" w:hAnsi="Arial" w:cs="Arial"/>
          <w:b/>
          <w:bCs/>
          <w:color w:val="000080"/>
        </w:rPr>
      </w:pPr>
    </w:p>
    <w:p w14:paraId="061D0192" w14:textId="77777777" w:rsidR="00147FCA" w:rsidRPr="00147FCA" w:rsidRDefault="00EC7B4E" w:rsidP="00EC7B4E">
      <w:pPr>
        <w:pStyle w:val="BodyText"/>
        <w:jc w:val="center"/>
        <w:rPr>
          <w:rFonts w:ascii="Arial Bold" w:hAnsi="Arial Bold" w:cs="Arial"/>
          <w:b/>
          <w:bCs/>
          <w:smallCaps/>
          <w:color w:val="000080"/>
          <w:kern w:val="32"/>
          <w:sz w:val="38"/>
          <w:szCs w:val="38"/>
        </w:rPr>
      </w:pPr>
      <w:r w:rsidRPr="00147FCA">
        <w:rPr>
          <w:rFonts w:ascii="Arial Bold" w:hAnsi="Arial Bold" w:cs="Arial"/>
          <w:b/>
          <w:bCs/>
          <w:smallCaps/>
          <w:color w:val="000080"/>
          <w:kern w:val="32"/>
          <w:sz w:val="38"/>
          <w:szCs w:val="38"/>
        </w:rPr>
        <w:t xml:space="preserve">Improvement Plan </w:t>
      </w:r>
    </w:p>
    <w:p w14:paraId="48BB20FE" w14:textId="2D85EE8A" w:rsidR="00EC7B4E" w:rsidRPr="00147FCA" w:rsidRDefault="00EC7B4E" w:rsidP="00EC7B4E">
      <w:pPr>
        <w:pStyle w:val="BodyText"/>
        <w:jc w:val="center"/>
        <w:rPr>
          <w:rFonts w:ascii="Arial Bold" w:hAnsi="Arial Bold" w:cs="Arial"/>
          <w:b/>
          <w:bCs/>
          <w:smallCaps/>
          <w:color w:val="000080"/>
          <w:kern w:val="32"/>
          <w:sz w:val="38"/>
          <w:szCs w:val="38"/>
        </w:rPr>
      </w:pPr>
      <w:r w:rsidRPr="00147FCA">
        <w:rPr>
          <w:rFonts w:ascii="Arial Bold" w:hAnsi="Arial Bold" w:cs="Arial"/>
          <w:b/>
          <w:bCs/>
          <w:smallCaps/>
          <w:color w:val="000080"/>
          <w:kern w:val="32"/>
          <w:sz w:val="38"/>
          <w:szCs w:val="38"/>
        </w:rPr>
        <w:t>Continued</w:t>
      </w:r>
    </w:p>
    <w:p w14:paraId="3A51E9A9" w14:textId="29752938" w:rsidR="006C5D8D" w:rsidRDefault="006C5D8D" w:rsidP="006C5D8D">
      <w:pPr>
        <w:pStyle w:val="BodyText"/>
      </w:pPr>
      <w:r w:rsidRPr="00362B85">
        <w:rPr>
          <w:rFonts w:ascii="Arial" w:hAnsi="Arial" w:cs="Arial"/>
          <w:b/>
          <w:bCs/>
          <w:color w:val="000080"/>
        </w:rPr>
        <w:t>Core Capability</w:t>
      </w:r>
      <w:r>
        <w:t xml:space="preserve">: </w:t>
      </w:r>
    </w:p>
    <w:p w14:paraId="737DDE12" w14:textId="77777777" w:rsidR="006C5D8D" w:rsidRDefault="006C5D8D" w:rsidP="006C5D8D">
      <w:pPr>
        <w:pStyle w:val="BodyText"/>
      </w:pPr>
    </w:p>
    <w:p w14:paraId="3EBD4509" w14:textId="77777777" w:rsidR="006C5D8D" w:rsidRDefault="006C5D8D" w:rsidP="006C5D8D">
      <w:pPr>
        <w:pStyle w:val="BodyText"/>
      </w:pPr>
      <w:r>
        <w:rPr>
          <w:rFonts w:ascii="Arial" w:hAnsi="Arial" w:cs="Arial"/>
          <w:b/>
          <w:bCs/>
          <w:color w:val="000080"/>
        </w:rPr>
        <w:t>Are</w:t>
      </w:r>
      <w:r w:rsidRPr="00362B85">
        <w:rPr>
          <w:rFonts w:ascii="Arial" w:hAnsi="Arial" w:cs="Arial"/>
          <w:b/>
          <w:bCs/>
          <w:color w:val="000080"/>
        </w:rPr>
        <w:t>a for Improvement</w:t>
      </w:r>
      <w:r>
        <w:t>:</w:t>
      </w:r>
    </w:p>
    <w:p w14:paraId="7E0E44B4" w14:textId="77777777" w:rsidR="006C5D8D" w:rsidRDefault="006C5D8D" w:rsidP="006C5D8D">
      <w:pPr>
        <w:pStyle w:val="BodyText"/>
      </w:pPr>
    </w:p>
    <w:p w14:paraId="046EB6D0" w14:textId="77777777" w:rsidR="006C5D8D" w:rsidRDefault="006C5D8D" w:rsidP="006C5D8D">
      <w:pPr>
        <w:pStyle w:val="BodyText"/>
      </w:pPr>
      <w:r w:rsidRPr="00CB6846">
        <w:rPr>
          <w:rFonts w:ascii="Arial" w:hAnsi="Arial" w:cs="Arial"/>
          <w:b/>
          <w:bCs/>
          <w:color w:val="000080"/>
        </w:rPr>
        <w:t>Corrective Action</w:t>
      </w:r>
      <w:r>
        <w:t>:</w:t>
      </w:r>
    </w:p>
    <w:p w14:paraId="26680223" w14:textId="77777777" w:rsidR="006C5D8D" w:rsidRDefault="006C5D8D" w:rsidP="006C5D8D">
      <w:pPr>
        <w:pStyle w:val="BodyText"/>
      </w:pPr>
    </w:p>
    <w:p w14:paraId="7F26B182" w14:textId="77777777" w:rsidR="006C5D8D" w:rsidRPr="00B51EF7" w:rsidRDefault="006C5D8D" w:rsidP="006C5D8D">
      <w:pPr>
        <w:pStyle w:val="BodyText"/>
      </w:pPr>
      <w:r w:rsidRPr="00CB6846">
        <w:rPr>
          <w:rFonts w:ascii="Arial" w:hAnsi="Arial" w:cs="Arial"/>
          <w:b/>
          <w:bCs/>
          <w:color w:val="000080"/>
        </w:rPr>
        <w:t>Capability Element</w:t>
      </w:r>
      <w:r>
        <w:t>:</w:t>
      </w:r>
    </w:p>
    <w:p w14:paraId="0A74BC4B" w14:textId="77777777" w:rsidR="006C5D8D" w:rsidRDefault="006C5D8D" w:rsidP="006C5D8D">
      <w:pPr>
        <w:pStyle w:val="BodyText"/>
      </w:pPr>
    </w:p>
    <w:p w14:paraId="3B684AA9" w14:textId="77777777" w:rsidR="006C5D8D" w:rsidRDefault="006C5D8D" w:rsidP="006C5D8D">
      <w:pPr>
        <w:pStyle w:val="BodyText"/>
      </w:pPr>
      <w:r w:rsidRPr="00103C26">
        <w:rPr>
          <w:rFonts w:ascii="Arial" w:hAnsi="Arial" w:cs="Arial"/>
          <w:b/>
          <w:bCs/>
          <w:color w:val="000080"/>
        </w:rPr>
        <w:t>Primary Responsible Organization</w:t>
      </w:r>
      <w:r>
        <w:t>:</w:t>
      </w:r>
    </w:p>
    <w:p w14:paraId="2B04FED3" w14:textId="77777777" w:rsidR="006C5D8D" w:rsidRDefault="006C5D8D" w:rsidP="006C5D8D">
      <w:pPr>
        <w:pStyle w:val="BodyText"/>
      </w:pPr>
    </w:p>
    <w:p w14:paraId="79B0BECA" w14:textId="77777777" w:rsidR="006C5D8D" w:rsidRDefault="006C5D8D" w:rsidP="006C5D8D">
      <w:pPr>
        <w:pStyle w:val="BodyText"/>
      </w:pPr>
      <w:r w:rsidRPr="00103C26">
        <w:rPr>
          <w:rFonts w:ascii="Arial" w:hAnsi="Arial" w:cs="Arial"/>
          <w:b/>
          <w:bCs/>
          <w:color w:val="000080"/>
        </w:rPr>
        <w:t>Organization POC</w:t>
      </w:r>
      <w:r>
        <w:t>:</w:t>
      </w:r>
    </w:p>
    <w:p w14:paraId="0C9438EE" w14:textId="77777777" w:rsidR="006C5D8D" w:rsidRDefault="006C5D8D" w:rsidP="006C5D8D">
      <w:pPr>
        <w:pStyle w:val="BodyText"/>
      </w:pPr>
    </w:p>
    <w:p w14:paraId="2D58CB84" w14:textId="77777777" w:rsidR="006C5D8D" w:rsidRDefault="006C5D8D" w:rsidP="006C5D8D">
      <w:pPr>
        <w:pStyle w:val="BodyText"/>
      </w:pPr>
      <w:r w:rsidRPr="00103C26">
        <w:rPr>
          <w:rFonts w:ascii="Arial" w:hAnsi="Arial" w:cs="Arial"/>
          <w:b/>
          <w:bCs/>
          <w:color w:val="000080"/>
        </w:rPr>
        <w:t>Start Date</w:t>
      </w:r>
      <w:r>
        <w:t>:</w:t>
      </w:r>
    </w:p>
    <w:p w14:paraId="4284649D" w14:textId="77777777" w:rsidR="006C5D8D" w:rsidRDefault="006C5D8D" w:rsidP="006C5D8D">
      <w:pPr>
        <w:pStyle w:val="BodyText"/>
      </w:pPr>
    </w:p>
    <w:p w14:paraId="6C14B6D2" w14:textId="77777777" w:rsidR="006C5D8D" w:rsidRDefault="006C5D8D" w:rsidP="006C5D8D">
      <w:pPr>
        <w:pStyle w:val="BodyText"/>
      </w:pPr>
      <w:r w:rsidRPr="00103C26">
        <w:rPr>
          <w:rFonts w:ascii="Arial" w:hAnsi="Arial" w:cs="Arial"/>
          <w:b/>
          <w:bCs/>
          <w:color w:val="000080"/>
        </w:rPr>
        <w:t>Due Date</w:t>
      </w:r>
      <w:r>
        <w:t xml:space="preserve">: </w:t>
      </w:r>
    </w:p>
    <w:p w14:paraId="71B683AF" w14:textId="77777777" w:rsidR="006C5D8D" w:rsidRDefault="006C5D8D" w:rsidP="006C5D8D">
      <w:pPr>
        <w:pStyle w:val="BodyText"/>
      </w:pPr>
    </w:p>
    <w:p w14:paraId="124DDCED" w14:textId="77777777" w:rsidR="006C5D8D" w:rsidRDefault="006C5D8D" w:rsidP="006C5D8D">
      <w:pPr>
        <w:pStyle w:val="BodyText"/>
      </w:pPr>
      <w:r w:rsidRPr="00103C26">
        <w:rPr>
          <w:rFonts w:ascii="Arial" w:hAnsi="Arial" w:cs="Arial"/>
          <w:b/>
          <w:bCs/>
          <w:color w:val="000080"/>
        </w:rPr>
        <w:t>Completion Date</w:t>
      </w:r>
      <w:r>
        <w:t>:</w:t>
      </w:r>
    </w:p>
    <w:p w14:paraId="251910A6" w14:textId="77777777" w:rsidR="00147FCA" w:rsidRDefault="00147FCA" w:rsidP="006C5D8D">
      <w:pPr>
        <w:pStyle w:val="BodyText"/>
      </w:pPr>
    </w:p>
    <w:p w14:paraId="2236E6BF" w14:textId="77777777" w:rsidR="00147FCA" w:rsidRDefault="00147FCA" w:rsidP="006C5D8D">
      <w:pPr>
        <w:pStyle w:val="BodyText"/>
      </w:pPr>
    </w:p>
    <w:p w14:paraId="1C255A5D" w14:textId="77777777" w:rsidR="00147FCA" w:rsidRDefault="00147FCA" w:rsidP="006C5D8D">
      <w:pPr>
        <w:pStyle w:val="BodyText"/>
      </w:pPr>
    </w:p>
    <w:p w14:paraId="3B0399C7" w14:textId="77777777" w:rsidR="00147FCA" w:rsidRDefault="00147FCA" w:rsidP="006C5D8D">
      <w:pPr>
        <w:pStyle w:val="BodyText"/>
      </w:pPr>
    </w:p>
    <w:p w14:paraId="75A012FA" w14:textId="77777777" w:rsidR="00147FCA" w:rsidRDefault="00147FCA" w:rsidP="006C5D8D">
      <w:pPr>
        <w:pStyle w:val="BodyText"/>
      </w:pPr>
    </w:p>
    <w:p w14:paraId="6C36A0B1" w14:textId="77777777" w:rsidR="00147FCA" w:rsidRDefault="00147FCA" w:rsidP="006C5D8D">
      <w:pPr>
        <w:pStyle w:val="BodyText"/>
      </w:pPr>
    </w:p>
    <w:p w14:paraId="7DF6BC20" w14:textId="77777777" w:rsidR="00147FCA" w:rsidRDefault="00147FCA" w:rsidP="006C5D8D">
      <w:pPr>
        <w:pStyle w:val="BodyText"/>
      </w:pPr>
    </w:p>
    <w:p w14:paraId="68F48A34" w14:textId="77777777" w:rsidR="00147FCA" w:rsidRDefault="00147FCA" w:rsidP="006C5D8D">
      <w:pPr>
        <w:pStyle w:val="BodyText"/>
      </w:pPr>
    </w:p>
    <w:p w14:paraId="6FB9825A" w14:textId="77777777" w:rsidR="00147FCA" w:rsidRDefault="00147FCA" w:rsidP="006C5D8D">
      <w:pPr>
        <w:pStyle w:val="BodyText"/>
      </w:pPr>
    </w:p>
    <w:p w14:paraId="0E951EC5" w14:textId="77777777" w:rsidR="00147FCA" w:rsidRDefault="00147FCA" w:rsidP="006C5D8D">
      <w:pPr>
        <w:pStyle w:val="BodyText"/>
      </w:pPr>
    </w:p>
    <w:p w14:paraId="47EE0107" w14:textId="77777777" w:rsidR="00147FCA" w:rsidRPr="00147FCA" w:rsidRDefault="00147FCA" w:rsidP="00147FCA">
      <w:pPr>
        <w:pStyle w:val="BodyText"/>
        <w:jc w:val="center"/>
        <w:rPr>
          <w:rFonts w:ascii="Arial Bold" w:hAnsi="Arial Bold" w:cs="Arial"/>
          <w:b/>
          <w:bCs/>
          <w:smallCaps/>
          <w:color w:val="000080"/>
          <w:kern w:val="32"/>
          <w:sz w:val="38"/>
          <w:szCs w:val="38"/>
        </w:rPr>
      </w:pPr>
      <w:r w:rsidRPr="00147FCA">
        <w:rPr>
          <w:rFonts w:ascii="Arial Bold" w:hAnsi="Arial Bold" w:cs="Arial"/>
          <w:b/>
          <w:bCs/>
          <w:smallCaps/>
          <w:color w:val="000080"/>
          <w:kern w:val="32"/>
          <w:sz w:val="38"/>
          <w:szCs w:val="38"/>
        </w:rPr>
        <w:t xml:space="preserve">Improvement Plan </w:t>
      </w:r>
    </w:p>
    <w:p w14:paraId="10AA4722" w14:textId="77777777" w:rsidR="00147FCA" w:rsidRPr="00147FCA" w:rsidRDefault="00147FCA" w:rsidP="00147FCA">
      <w:pPr>
        <w:pStyle w:val="BodyText"/>
        <w:jc w:val="center"/>
        <w:rPr>
          <w:rFonts w:ascii="Arial Bold" w:hAnsi="Arial Bold" w:cs="Arial"/>
          <w:b/>
          <w:bCs/>
          <w:smallCaps/>
          <w:color w:val="000080"/>
          <w:kern w:val="32"/>
          <w:sz w:val="38"/>
          <w:szCs w:val="38"/>
        </w:rPr>
      </w:pPr>
      <w:r w:rsidRPr="00147FCA">
        <w:rPr>
          <w:rFonts w:ascii="Arial Bold" w:hAnsi="Arial Bold" w:cs="Arial"/>
          <w:b/>
          <w:bCs/>
          <w:smallCaps/>
          <w:color w:val="000080"/>
          <w:kern w:val="32"/>
          <w:sz w:val="38"/>
          <w:szCs w:val="38"/>
        </w:rPr>
        <w:t>Continued</w:t>
      </w:r>
    </w:p>
    <w:p w14:paraId="6F7791CE" w14:textId="77777777" w:rsidR="00147FCA" w:rsidRDefault="00147FCA" w:rsidP="00147FCA">
      <w:pPr>
        <w:pStyle w:val="BodyText"/>
      </w:pPr>
      <w:r w:rsidRPr="00362B85">
        <w:rPr>
          <w:rFonts w:ascii="Arial" w:hAnsi="Arial" w:cs="Arial"/>
          <w:b/>
          <w:bCs/>
          <w:color w:val="000080"/>
        </w:rPr>
        <w:t>Core Capability</w:t>
      </w:r>
      <w:r>
        <w:t xml:space="preserve">: </w:t>
      </w:r>
    </w:p>
    <w:p w14:paraId="59217D5A" w14:textId="77777777" w:rsidR="00147FCA" w:rsidRDefault="00147FCA" w:rsidP="00147FCA">
      <w:pPr>
        <w:pStyle w:val="BodyText"/>
      </w:pPr>
    </w:p>
    <w:p w14:paraId="74D2C6B9" w14:textId="77777777" w:rsidR="00147FCA" w:rsidRDefault="00147FCA" w:rsidP="00147FCA">
      <w:pPr>
        <w:pStyle w:val="BodyText"/>
      </w:pPr>
      <w:r>
        <w:rPr>
          <w:rFonts w:ascii="Arial" w:hAnsi="Arial" w:cs="Arial"/>
          <w:b/>
          <w:bCs/>
          <w:color w:val="000080"/>
        </w:rPr>
        <w:t>Are</w:t>
      </w:r>
      <w:r w:rsidRPr="00362B85">
        <w:rPr>
          <w:rFonts w:ascii="Arial" w:hAnsi="Arial" w:cs="Arial"/>
          <w:b/>
          <w:bCs/>
          <w:color w:val="000080"/>
        </w:rPr>
        <w:t>a for Improvement</w:t>
      </w:r>
      <w:r>
        <w:t>:</w:t>
      </w:r>
    </w:p>
    <w:p w14:paraId="551EB006" w14:textId="77777777" w:rsidR="00147FCA" w:rsidRDefault="00147FCA" w:rsidP="00147FCA">
      <w:pPr>
        <w:pStyle w:val="BodyText"/>
      </w:pPr>
    </w:p>
    <w:p w14:paraId="1553CA19" w14:textId="77777777" w:rsidR="00147FCA" w:rsidRDefault="00147FCA" w:rsidP="00147FCA">
      <w:pPr>
        <w:pStyle w:val="BodyText"/>
      </w:pPr>
      <w:r w:rsidRPr="00CB6846">
        <w:rPr>
          <w:rFonts w:ascii="Arial" w:hAnsi="Arial" w:cs="Arial"/>
          <w:b/>
          <w:bCs/>
          <w:color w:val="000080"/>
        </w:rPr>
        <w:t>Corrective Action</w:t>
      </w:r>
      <w:r>
        <w:t>:</w:t>
      </w:r>
    </w:p>
    <w:p w14:paraId="4A7CD47C" w14:textId="77777777" w:rsidR="00147FCA" w:rsidRDefault="00147FCA" w:rsidP="00147FCA">
      <w:pPr>
        <w:pStyle w:val="BodyText"/>
      </w:pPr>
    </w:p>
    <w:p w14:paraId="31F063C0" w14:textId="77777777" w:rsidR="00147FCA" w:rsidRPr="00B51EF7" w:rsidRDefault="00147FCA" w:rsidP="00147FCA">
      <w:pPr>
        <w:pStyle w:val="BodyText"/>
      </w:pPr>
      <w:r w:rsidRPr="00CB6846">
        <w:rPr>
          <w:rFonts w:ascii="Arial" w:hAnsi="Arial" w:cs="Arial"/>
          <w:b/>
          <w:bCs/>
          <w:color w:val="000080"/>
        </w:rPr>
        <w:t>Capability Element</w:t>
      </w:r>
      <w:r>
        <w:t>:</w:t>
      </w:r>
    </w:p>
    <w:p w14:paraId="6E2F9A42" w14:textId="77777777" w:rsidR="00147FCA" w:rsidRDefault="00147FCA" w:rsidP="00147FCA">
      <w:pPr>
        <w:pStyle w:val="BodyText"/>
      </w:pPr>
    </w:p>
    <w:p w14:paraId="333DCA31" w14:textId="77777777" w:rsidR="00147FCA" w:rsidRDefault="00147FCA" w:rsidP="00147FCA">
      <w:pPr>
        <w:pStyle w:val="BodyText"/>
      </w:pPr>
      <w:r w:rsidRPr="00103C26">
        <w:rPr>
          <w:rFonts w:ascii="Arial" w:hAnsi="Arial" w:cs="Arial"/>
          <w:b/>
          <w:bCs/>
          <w:color w:val="000080"/>
        </w:rPr>
        <w:t>Primary Responsible Organization</w:t>
      </w:r>
      <w:r>
        <w:t>:</w:t>
      </w:r>
    </w:p>
    <w:p w14:paraId="64828926" w14:textId="77777777" w:rsidR="00147FCA" w:rsidRDefault="00147FCA" w:rsidP="00147FCA">
      <w:pPr>
        <w:pStyle w:val="BodyText"/>
      </w:pPr>
    </w:p>
    <w:p w14:paraId="7ED45E5A" w14:textId="77777777" w:rsidR="00147FCA" w:rsidRDefault="00147FCA" w:rsidP="00147FCA">
      <w:pPr>
        <w:pStyle w:val="BodyText"/>
      </w:pPr>
      <w:r w:rsidRPr="00103C26">
        <w:rPr>
          <w:rFonts w:ascii="Arial" w:hAnsi="Arial" w:cs="Arial"/>
          <w:b/>
          <w:bCs/>
          <w:color w:val="000080"/>
        </w:rPr>
        <w:t>Organization POC</w:t>
      </w:r>
      <w:r>
        <w:t>:</w:t>
      </w:r>
    </w:p>
    <w:p w14:paraId="3434A3F3" w14:textId="77777777" w:rsidR="00147FCA" w:rsidRDefault="00147FCA" w:rsidP="00147FCA">
      <w:pPr>
        <w:pStyle w:val="BodyText"/>
      </w:pPr>
    </w:p>
    <w:p w14:paraId="6282617D" w14:textId="77777777" w:rsidR="00147FCA" w:rsidRDefault="00147FCA" w:rsidP="00147FCA">
      <w:pPr>
        <w:pStyle w:val="BodyText"/>
      </w:pPr>
      <w:r w:rsidRPr="00103C26">
        <w:rPr>
          <w:rFonts w:ascii="Arial" w:hAnsi="Arial" w:cs="Arial"/>
          <w:b/>
          <w:bCs/>
          <w:color w:val="000080"/>
        </w:rPr>
        <w:t>Start Date</w:t>
      </w:r>
      <w:r>
        <w:t>:</w:t>
      </w:r>
    </w:p>
    <w:p w14:paraId="3EE2EBCD" w14:textId="77777777" w:rsidR="00147FCA" w:rsidRDefault="00147FCA" w:rsidP="00147FCA">
      <w:pPr>
        <w:pStyle w:val="BodyText"/>
      </w:pPr>
    </w:p>
    <w:p w14:paraId="227CE6D3" w14:textId="77777777" w:rsidR="00147FCA" w:rsidRDefault="00147FCA" w:rsidP="00147FCA">
      <w:pPr>
        <w:pStyle w:val="BodyText"/>
      </w:pPr>
      <w:r w:rsidRPr="00103C26">
        <w:rPr>
          <w:rFonts w:ascii="Arial" w:hAnsi="Arial" w:cs="Arial"/>
          <w:b/>
          <w:bCs/>
          <w:color w:val="000080"/>
        </w:rPr>
        <w:t>Due Date</w:t>
      </w:r>
      <w:r>
        <w:t xml:space="preserve">: </w:t>
      </w:r>
    </w:p>
    <w:p w14:paraId="2CAFEDD7" w14:textId="77777777" w:rsidR="00147FCA" w:rsidRDefault="00147FCA" w:rsidP="00147FCA">
      <w:pPr>
        <w:pStyle w:val="BodyText"/>
      </w:pPr>
    </w:p>
    <w:p w14:paraId="584E1AFF" w14:textId="77777777" w:rsidR="00147FCA" w:rsidRDefault="00147FCA" w:rsidP="006C5D8D">
      <w:pPr>
        <w:pStyle w:val="BodyText"/>
      </w:pPr>
      <w:r w:rsidRPr="00103C26">
        <w:rPr>
          <w:rFonts w:ascii="Arial" w:hAnsi="Arial" w:cs="Arial"/>
          <w:b/>
          <w:bCs/>
          <w:color w:val="000080"/>
        </w:rPr>
        <w:t>Completion Date</w:t>
      </w:r>
      <w:r>
        <w:t>:</w:t>
      </w:r>
    </w:p>
    <w:p w14:paraId="788451FA" w14:textId="77777777" w:rsidR="00147FCA" w:rsidRDefault="00147FCA" w:rsidP="006C5D8D">
      <w:pPr>
        <w:pStyle w:val="BodyText"/>
      </w:pPr>
    </w:p>
    <w:p w14:paraId="37397D50" w14:textId="77777777" w:rsidR="00147FCA" w:rsidRDefault="00147FCA" w:rsidP="006C5D8D">
      <w:pPr>
        <w:pStyle w:val="BodyText"/>
      </w:pPr>
    </w:p>
    <w:p w14:paraId="30771458" w14:textId="77777777" w:rsidR="00147FCA" w:rsidRDefault="00147FCA" w:rsidP="006C5D8D">
      <w:pPr>
        <w:pStyle w:val="BodyText"/>
      </w:pPr>
    </w:p>
    <w:p w14:paraId="345F2E31" w14:textId="77777777" w:rsidR="00147FCA" w:rsidRDefault="00147FCA" w:rsidP="006C5D8D">
      <w:pPr>
        <w:pStyle w:val="BodyText"/>
      </w:pPr>
    </w:p>
    <w:p w14:paraId="24198B48" w14:textId="77777777" w:rsidR="00147FCA" w:rsidRDefault="00147FCA" w:rsidP="006C5D8D">
      <w:pPr>
        <w:pStyle w:val="BodyText"/>
      </w:pPr>
    </w:p>
    <w:p w14:paraId="5A6F676C" w14:textId="77777777" w:rsidR="00147FCA" w:rsidRDefault="00147FCA" w:rsidP="006C5D8D">
      <w:pPr>
        <w:pStyle w:val="BodyText"/>
      </w:pPr>
    </w:p>
    <w:p w14:paraId="62294F63" w14:textId="77777777" w:rsidR="00147FCA" w:rsidRDefault="00147FCA" w:rsidP="006C5D8D">
      <w:pPr>
        <w:pStyle w:val="BodyText"/>
      </w:pPr>
    </w:p>
    <w:p w14:paraId="06150D64" w14:textId="26567A65" w:rsidR="006C5D8D" w:rsidRPr="00B51EF7" w:rsidRDefault="006C5D8D" w:rsidP="00707C30">
      <w:pPr>
        <w:pStyle w:val="BodyText"/>
        <w:sectPr w:rsidR="006C5D8D" w:rsidRPr="00B51EF7" w:rsidSect="005E3068">
          <w:headerReference w:type="even" r:id="rId17"/>
          <w:headerReference w:type="default" r:id="rId18"/>
          <w:footerReference w:type="default" r:id="rId19"/>
          <w:headerReference w:type="first" r:id="rId20"/>
          <w:pgSz w:w="12240" w:h="15840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14:paraId="06150D65" w14:textId="77777777" w:rsidR="002A70AA" w:rsidRPr="00B51EF7" w:rsidRDefault="002A70AA" w:rsidP="002A70AA">
      <w:pPr>
        <w:pStyle w:val="Heading1"/>
      </w:pPr>
      <w:r w:rsidRPr="00B51EF7">
        <w:lastRenderedPageBreak/>
        <w:t>Appendix B:  Exercise Participants</w:t>
      </w:r>
    </w:p>
    <w:p w14:paraId="139A73DC" w14:textId="333E3274" w:rsidR="0001525D" w:rsidRDefault="0001525D" w:rsidP="00FC0BE2">
      <w:pPr>
        <w:pStyle w:val="Heading1"/>
      </w:pPr>
      <w:r>
        <w:t>Participating Organizations</w:t>
      </w:r>
    </w:p>
    <w:p w14:paraId="3A321359" w14:textId="77777777" w:rsidR="00FC0BE2" w:rsidRDefault="00FC0BE2" w:rsidP="00707C30">
      <w:pPr>
        <w:pStyle w:val="BodyText"/>
      </w:pPr>
    </w:p>
    <w:p w14:paraId="0B0A9CB9" w14:textId="240BB575" w:rsidR="00A6286C" w:rsidRDefault="00A6286C" w:rsidP="00707C30">
      <w:pPr>
        <w:pStyle w:val="BodyText"/>
      </w:pPr>
      <w:r w:rsidRPr="00FC0BE2">
        <w:rPr>
          <w:rFonts w:ascii="Arial" w:hAnsi="Arial" w:cs="Arial"/>
          <w:b/>
          <w:bCs/>
          <w:color w:val="000080"/>
        </w:rPr>
        <w:t>Federal</w:t>
      </w:r>
      <w:r>
        <w:t>:</w:t>
      </w:r>
    </w:p>
    <w:p w14:paraId="703D1BB3" w14:textId="77777777" w:rsidR="00395582" w:rsidRDefault="00395582" w:rsidP="00707C30">
      <w:pPr>
        <w:pStyle w:val="BodyText"/>
      </w:pPr>
    </w:p>
    <w:p w14:paraId="776A2D84" w14:textId="3F611578" w:rsidR="00FC0BE2" w:rsidRDefault="00FC0BE2" w:rsidP="00707C30">
      <w:pPr>
        <w:pStyle w:val="BodyText"/>
      </w:pPr>
    </w:p>
    <w:p w14:paraId="0A816175" w14:textId="77777777" w:rsidR="00FC0BE2" w:rsidRDefault="00FC0BE2" w:rsidP="00707C30">
      <w:pPr>
        <w:pStyle w:val="BodyText"/>
      </w:pPr>
    </w:p>
    <w:p w14:paraId="7C8A0D67" w14:textId="735C85D4" w:rsidR="00A6563A" w:rsidRDefault="00A6563A" w:rsidP="00707C30">
      <w:pPr>
        <w:pStyle w:val="BodyText"/>
      </w:pPr>
      <w:r w:rsidRPr="00FC0BE2">
        <w:rPr>
          <w:rFonts w:ascii="Arial" w:hAnsi="Arial" w:cs="Arial"/>
          <w:b/>
          <w:bCs/>
          <w:color w:val="000080"/>
        </w:rPr>
        <w:t>Tribal</w:t>
      </w:r>
      <w:r w:rsidR="0063731D">
        <w:t>:</w:t>
      </w:r>
    </w:p>
    <w:p w14:paraId="3F87141F" w14:textId="77777777" w:rsidR="00395582" w:rsidRDefault="00395582" w:rsidP="00707C30">
      <w:pPr>
        <w:pStyle w:val="BodyText"/>
      </w:pPr>
    </w:p>
    <w:p w14:paraId="14B7ABA5" w14:textId="65408AFE" w:rsidR="00FC0BE2" w:rsidRDefault="00FC0BE2" w:rsidP="00707C30">
      <w:pPr>
        <w:pStyle w:val="BodyText"/>
      </w:pPr>
    </w:p>
    <w:p w14:paraId="782118FF" w14:textId="77777777" w:rsidR="00FC0BE2" w:rsidRDefault="00FC0BE2" w:rsidP="00707C30">
      <w:pPr>
        <w:pStyle w:val="BodyText"/>
      </w:pPr>
    </w:p>
    <w:p w14:paraId="7D273E6D" w14:textId="3C1BB7B6" w:rsidR="00A6286C" w:rsidRDefault="00A6286C" w:rsidP="00707C30">
      <w:pPr>
        <w:pStyle w:val="BodyText"/>
      </w:pPr>
      <w:r w:rsidRPr="00FC0BE2">
        <w:rPr>
          <w:rFonts w:ascii="Arial" w:hAnsi="Arial" w:cs="Arial"/>
          <w:b/>
          <w:bCs/>
          <w:color w:val="000080"/>
        </w:rPr>
        <w:t>State</w:t>
      </w:r>
      <w:r>
        <w:t>:</w:t>
      </w:r>
    </w:p>
    <w:p w14:paraId="0E63A1C7" w14:textId="77777777" w:rsidR="00395582" w:rsidRDefault="00395582" w:rsidP="00707C30">
      <w:pPr>
        <w:pStyle w:val="BodyText"/>
      </w:pPr>
    </w:p>
    <w:p w14:paraId="3FAA9DFD" w14:textId="0F7BC2C9" w:rsidR="00FC0BE2" w:rsidRDefault="00FC0BE2" w:rsidP="00707C30">
      <w:pPr>
        <w:pStyle w:val="BodyText"/>
      </w:pPr>
    </w:p>
    <w:p w14:paraId="19EC64A0" w14:textId="77777777" w:rsidR="00FC0BE2" w:rsidRDefault="00FC0BE2" w:rsidP="00707C30">
      <w:pPr>
        <w:pStyle w:val="BodyText"/>
      </w:pPr>
    </w:p>
    <w:p w14:paraId="6860C8F7" w14:textId="1F420EE9" w:rsidR="0063731D" w:rsidRDefault="0063731D" w:rsidP="00707C30">
      <w:pPr>
        <w:pStyle w:val="BodyText"/>
      </w:pPr>
      <w:r w:rsidRPr="00FC0BE2">
        <w:rPr>
          <w:rFonts w:ascii="Arial" w:hAnsi="Arial" w:cs="Arial"/>
          <w:b/>
          <w:bCs/>
          <w:color w:val="000080"/>
        </w:rPr>
        <w:t>County</w:t>
      </w:r>
      <w:r>
        <w:t>:</w:t>
      </w:r>
    </w:p>
    <w:p w14:paraId="4442BC4A" w14:textId="77777777" w:rsidR="00395582" w:rsidRDefault="00395582" w:rsidP="00707C30">
      <w:pPr>
        <w:pStyle w:val="BodyText"/>
      </w:pPr>
    </w:p>
    <w:p w14:paraId="67289061" w14:textId="1A37D360" w:rsidR="00FC0BE2" w:rsidRDefault="00FC0BE2" w:rsidP="00707C30">
      <w:pPr>
        <w:pStyle w:val="BodyText"/>
      </w:pPr>
    </w:p>
    <w:p w14:paraId="6AB4C032" w14:textId="77777777" w:rsidR="00FC0BE2" w:rsidRDefault="00FC0BE2" w:rsidP="00707C30">
      <w:pPr>
        <w:pStyle w:val="BodyText"/>
      </w:pPr>
    </w:p>
    <w:p w14:paraId="65FE1EE7" w14:textId="184EFCB6" w:rsidR="0063731D" w:rsidRDefault="0063731D" w:rsidP="00707C30">
      <w:pPr>
        <w:pStyle w:val="BodyText"/>
      </w:pPr>
      <w:r w:rsidRPr="00FC0BE2">
        <w:rPr>
          <w:rFonts w:ascii="Arial" w:hAnsi="Arial" w:cs="Arial"/>
          <w:b/>
          <w:bCs/>
          <w:color w:val="000080"/>
        </w:rPr>
        <w:t>Other</w:t>
      </w:r>
      <w:r>
        <w:t xml:space="preserve">: </w:t>
      </w:r>
    </w:p>
    <w:p w14:paraId="1FD613A9" w14:textId="77777777" w:rsidR="00A6286C" w:rsidRPr="00B51EF7" w:rsidRDefault="00A6286C" w:rsidP="00707C30">
      <w:pPr>
        <w:pStyle w:val="BodyText"/>
      </w:pPr>
    </w:p>
    <w:sectPr w:rsidR="00A6286C" w:rsidRPr="00B51EF7" w:rsidSect="005E3068">
      <w:headerReference w:type="even" r:id="rId21"/>
      <w:headerReference w:type="default" r:id="rId22"/>
      <w:footerReference w:type="default" r:id="rId23"/>
      <w:headerReference w:type="first" r:id="rId24"/>
      <w:pgSz w:w="12240" w:h="15840" w:code="1"/>
      <w:pgMar w:top="1440" w:right="1440" w:bottom="1440" w:left="144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AC243" w14:textId="77777777" w:rsidR="002B181E" w:rsidRDefault="002B181E" w:rsidP="00D31366">
      <w:r>
        <w:separator/>
      </w:r>
    </w:p>
  </w:endnote>
  <w:endnote w:type="continuationSeparator" w:id="0">
    <w:p w14:paraId="5EB750B1" w14:textId="77777777" w:rsidR="002B181E" w:rsidRDefault="002B181E" w:rsidP="00D3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50D91" w14:textId="0DD01E64" w:rsidR="004F37DF" w:rsidRPr="001C209F" w:rsidRDefault="001C209F" w:rsidP="001C209F">
    <w:pPr>
      <w:pStyle w:val="Footer"/>
    </w:pPr>
    <w:r>
      <w:t>M</w:t>
    </w:r>
    <w:r w:rsidR="00250A75">
      <w:t>T</w:t>
    </w:r>
    <w:r>
      <w:t xml:space="preserve">-DES </w:t>
    </w:r>
    <w:r w:rsidR="00D37EED">
      <w:t>Oct</w:t>
    </w:r>
    <w:r w:rsidR="00587761">
      <w:t>ober</w:t>
    </w:r>
    <w:r w:rsidR="00782BE3">
      <w:t xml:space="preserve"> </w:t>
    </w:r>
    <w:r>
      <w:t>201</w:t>
    </w:r>
    <w:r w:rsidR="0074294C"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50D95" w14:textId="77777777" w:rsidR="001065B6" w:rsidRDefault="001065B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</w:rPr>
    </w:pPr>
    <w:r>
      <w:t>Exercise Overview</w:t>
    </w:r>
    <w:r w:rsidRPr="003536F2">
      <w:tab/>
    </w:r>
    <w:r w:rsidR="001A6FB1" w:rsidRPr="003536F2">
      <w:rPr>
        <w:rStyle w:val="PageNumber"/>
        <w:b w:val="0"/>
      </w:rPr>
      <w:fldChar w:fldCharType="begin"/>
    </w:r>
    <w:r w:rsidRPr="003536F2">
      <w:rPr>
        <w:rStyle w:val="PageNumber"/>
        <w:b w:val="0"/>
      </w:rPr>
      <w:instrText xml:space="preserve"> PAGE </w:instrText>
    </w:r>
    <w:r w:rsidR="001A6FB1" w:rsidRPr="003536F2">
      <w:rPr>
        <w:rStyle w:val="PageNumber"/>
        <w:b w:val="0"/>
      </w:rPr>
      <w:fldChar w:fldCharType="separate"/>
    </w:r>
    <w:r w:rsidR="00BA34DE">
      <w:rPr>
        <w:rStyle w:val="PageNumber"/>
        <w:b w:val="0"/>
        <w:noProof/>
      </w:rPr>
      <w:t>1</w:t>
    </w:r>
    <w:r w:rsidR="001A6FB1" w:rsidRPr="003536F2">
      <w:rPr>
        <w:rStyle w:val="PageNumber"/>
        <w:b w:val="0"/>
      </w:rPr>
      <w:fldChar w:fldCharType="end"/>
    </w:r>
    <w:r w:rsidRPr="003536F2">
      <w:rPr>
        <w:rStyle w:val="PageNumber"/>
        <w:b w:val="0"/>
      </w:rPr>
      <w:tab/>
    </w:r>
    <w:r w:rsidRPr="003536F2">
      <w:rPr>
        <w:rStyle w:val="PageNumber"/>
        <w:highlight w:val="lightGray"/>
      </w:rPr>
      <w:t>[</w:t>
    </w:r>
    <w:r>
      <w:rPr>
        <w:rStyle w:val="PageNumber"/>
        <w:highlight w:val="lightGray"/>
      </w:rPr>
      <w:t>Sponsor Organization</w:t>
    </w:r>
    <w:r w:rsidRPr="003536F2">
      <w:rPr>
        <w:rStyle w:val="PageNumber"/>
        <w:highlight w:val="lightGray"/>
      </w:rPr>
      <w:t>]</w:t>
    </w:r>
  </w:p>
  <w:p w14:paraId="06150D96" w14:textId="77777777" w:rsidR="001065B6" w:rsidRPr="005A60DA" w:rsidRDefault="001065B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b w:val="0"/>
        <w:smallCaps/>
        <w:sz w:val="18"/>
        <w:szCs w:val="18"/>
      </w:rPr>
    </w:pPr>
    <w:r>
      <w:rPr>
        <w:rStyle w:val="PageNumber"/>
      </w:rPr>
      <w:tab/>
    </w:r>
  </w:p>
  <w:p w14:paraId="06150D97" w14:textId="77777777" w:rsidR="007D2F33" w:rsidRDefault="001065B6">
    <w:pPr>
      <w:spacing w:before="60"/>
      <w:jc w:val="center"/>
      <w:rPr>
        <w:rFonts w:ascii="Arial" w:hAnsi="Arial" w:cs="Arial"/>
        <w:color w:val="000080"/>
        <w:sz w:val="18"/>
        <w:szCs w:val="18"/>
      </w:rPr>
    </w:pPr>
    <w:r w:rsidRPr="005A60DA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50DA2" w14:textId="77777777" w:rsidR="001065B6" w:rsidRPr="003536F2" w:rsidRDefault="001065B6" w:rsidP="002A70AA">
    <w:pPr>
      <w:pStyle w:val="Header"/>
      <w:pBdr>
        <w:top w:val="single" w:sz="8" w:space="1" w:color="000080"/>
      </w:pBdr>
      <w:tabs>
        <w:tab w:val="clear" w:pos="9360"/>
        <w:tab w:val="center" w:pos="6480"/>
        <w:tab w:val="right" w:pos="12960"/>
      </w:tabs>
      <w:rPr>
        <w:rStyle w:val="PageNumber"/>
      </w:rPr>
    </w:pPr>
    <w:r>
      <w:t>Appendix A:  Improvement Plan</w:t>
    </w:r>
    <w:r w:rsidRPr="003536F2">
      <w:rPr>
        <w:b w:val="0"/>
      </w:rPr>
      <w:tab/>
    </w:r>
    <w:r>
      <w:rPr>
        <w:b w:val="0"/>
      </w:rPr>
      <w:t>A-</w:t>
    </w:r>
    <w:r w:rsidR="001A6FB1" w:rsidRPr="003536F2">
      <w:rPr>
        <w:rStyle w:val="PageNumber"/>
        <w:b w:val="0"/>
      </w:rPr>
      <w:fldChar w:fldCharType="begin"/>
    </w:r>
    <w:r w:rsidRPr="003536F2">
      <w:rPr>
        <w:rStyle w:val="PageNumber"/>
        <w:b w:val="0"/>
      </w:rPr>
      <w:instrText xml:space="preserve"> PAGE </w:instrText>
    </w:r>
    <w:r w:rsidR="001A6FB1" w:rsidRPr="003536F2">
      <w:rPr>
        <w:rStyle w:val="PageNumber"/>
        <w:b w:val="0"/>
      </w:rPr>
      <w:fldChar w:fldCharType="separate"/>
    </w:r>
    <w:r w:rsidR="00BA34DE">
      <w:rPr>
        <w:rStyle w:val="PageNumber"/>
        <w:b w:val="0"/>
        <w:noProof/>
      </w:rPr>
      <w:t>1</w:t>
    </w:r>
    <w:r w:rsidR="001A6FB1" w:rsidRPr="003536F2">
      <w:rPr>
        <w:rStyle w:val="PageNumber"/>
        <w:b w:val="0"/>
      </w:rPr>
      <w:fldChar w:fldCharType="end"/>
    </w:r>
    <w:r w:rsidRPr="003536F2">
      <w:rPr>
        <w:rStyle w:val="PageNumber"/>
        <w:b w:val="0"/>
      </w:rPr>
      <w:tab/>
    </w:r>
    <w:r w:rsidRPr="003536F2">
      <w:rPr>
        <w:rStyle w:val="PageNumber"/>
        <w:highlight w:val="lightGray"/>
      </w:rPr>
      <w:t>[</w:t>
    </w:r>
    <w:r>
      <w:rPr>
        <w:rStyle w:val="PageNumber"/>
        <w:highlight w:val="lightGray"/>
      </w:rPr>
      <w:t>Sponsor Organization</w:t>
    </w:r>
    <w:r w:rsidRPr="003536F2">
      <w:rPr>
        <w:rStyle w:val="PageNumber"/>
        <w:highlight w:val="lightGray"/>
      </w:rPr>
      <w:t>]</w:t>
    </w:r>
  </w:p>
  <w:p w14:paraId="06150DA3" w14:textId="77777777" w:rsidR="001065B6" w:rsidRPr="005A60DA" w:rsidRDefault="001065B6" w:rsidP="002A70AA">
    <w:pPr>
      <w:pStyle w:val="Header"/>
      <w:pBdr>
        <w:top w:val="single" w:sz="8" w:space="1" w:color="000080"/>
      </w:pBdr>
      <w:tabs>
        <w:tab w:val="center" w:pos="6480"/>
      </w:tabs>
      <w:rPr>
        <w:rStyle w:val="PageNumber"/>
        <w:b w:val="0"/>
        <w:smallCaps/>
        <w:sz w:val="18"/>
        <w:szCs w:val="18"/>
      </w:rPr>
    </w:pPr>
    <w:r>
      <w:rPr>
        <w:rStyle w:val="PageNumber"/>
      </w:rPr>
      <w:tab/>
    </w:r>
  </w:p>
  <w:p w14:paraId="06150DA4" w14:textId="77777777" w:rsidR="007D2F33" w:rsidRDefault="001065B6">
    <w:pPr>
      <w:tabs>
        <w:tab w:val="center" w:pos="6480"/>
      </w:tabs>
      <w:spacing w:before="60"/>
      <w:jc w:val="center"/>
      <w:rPr>
        <w:rFonts w:ascii="Arial" w:hAnsi="Arial" w:cs="Arial"/>
        <w:color w:val="000080"/>
        <w:sz w:val="18"/>
        <w:szCs w:val="18"/>
      </w:rPr>
    </w:pPr>
    <w:r w:rsidRPr="005A60DA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50DA9" w14:textId="77777777" w:rsidR="001065B6" w:rsidRPr="003536F2" w:rsidRDefault="001065B6" w:rsidP="00C94D26">
    <w:pPr>
      <w:pStyle w:val="Header"/>
      <w:pBdr>
        <w:top w:val="single" w:sz="8" w:space="1" w:color="000080"/>
      </w:pBdr>
      <w:tabs>
        <w:tab w:val="center" w:pos="4680"/>
        <w:tab w:val="center" w:pos="6480"/>
        <w:tab w:val="right" w:pos="12960"/>
      </w:tabs>
      <w:rPr>
        <w:rStyle w:val="PageNumber"/>
      </w:rPr>
    </w:pPr>
    <w:r>
      <w:t>Appendix B:  Exercise Participants</w:t>
    </w:r>
    <w:r w:rsidRPr="003536F2">
      <w:rPr>
        <w:b w:val="0"/>
      </w:rPr>
      <w:tab/>
    </w:r>
    <w:r>
      <w:rPr>
        <w:b w:val="0"/>
      </w:rPr>
      <w:t>B-</w:t>
    </w:r>
    <w:r w:rsidR="001A6FB1" w:rsidRPr="003536F2">
      <w:rPr>
        <w:rStyle w:val="PageNumber"/>
        <w:b w:val="0"/>
      </w:rPr>
      <w:fldChar w:fldCharType="begin"/>
    </w:r>
    <w:r w:rsidRPr="003536F2">
      <w:rPr>
        <w:rStyle w:val="PageNumber"/>
        <w:b w:val="0"/>
      </w:rPr>
      <w:instrText xml:space="preserve"> PAGE </w:instrText>
    </w:r>
    <w:r w:rsidR="001A6FB1" w:rsidRPr="003536F2">
      <w:rPr>
        <w:rStyle w:val="PageNumber"/>
        <w:b w:val="0"/>
      </w:rPr>
      <w:fldChar w:fldCharType="separate"/>
    </w:r>
    <w:r w:rsidR="00BA34DE">
      <w:rPr>
        <w:rStyle w:val="PageNumber"/>
        <w:b w:val="0"/>
        <w:noProof/>
      </w:rPr>
      <w:t>1</w:t>
    </w:r>
    <w:r w:rsidR="001A6FB1" w:rsidRPr="003536F2">
      <w:rPr>
        <w:rStyle w:val="PageNumber"/>
        <w:b w:val="0"/>
      </w:rPr>
      <w:fldChar w:fldCharType="end"/>
    </w:r>
    <w:r w:rsidRPr="003536F2">
      <w:rPr>
        <w:rStyle w:val="PageNumber"/>
        <w:b w:val="0"/>
      </w:rPr>
      <w:tab/>
    </w:r>
    <w:r>
      <w:rPr>
        <w:rStyle w:val="PageNumber"/>
        <w:b w:val="0"/>
      </w:rPr>
      <w:tab/>
    </w:r>
    <w:r w:rsidRPr="003536F2">
      <w:rPr>
        <w:rStyle w:val="PageNumber"/>
        <w:highlight w:val="lightGray"/>
      </w:rPr>
      <w:t>[</w:t>
    </w:r>
    <w:r>
      <w:rPr>
        <w:rStyle w:val="PageNumber"/>
        <w:highlight w:val="lightGray"/>
      </w:rPr>
      <w:t>Sponsor Organization</w:t>
    </w:r>
    <w:r w:rsidRPr="003536F2">
      <w:rPr>
        <w:rStyle w:val="PageNumber"/>
        <w:highlight w:val="lightGray"/>
      </w:rPr>
      <w:t>]</w:t>
    </w:r>
  </w:p>
  <w:p w14:paraId="06150DAA" w14:textId="77777777" w:rsidR="001065B6" w:rsidRPr="005A60DA" w:rsidRDefault="001065B6" w:rsidP="00C94D26">
    <w:pPr>
      <w:pStyle w:val="Header"/>
      <w:pBdr>
        <w:top w:val="single" w:sz="8" w:space="1" w:color="000080"/>
      </w:pBdr>
      <w:tabs>
        <w:tab w:val="center" w:pos="4680"/>
        <w:tab w:val="center" w:pos="6480"/>
      </w:tabs>
      <w:rPr>
        <w:rStyle w:val="PageNumber"/>
        <w:b w:val="0"/>
        <w:smallCaps/>
        <w:sz w:val="18"/>
        <w:szCs w:val="18"/>
      </w:rPr>
    </w:pPr>
    <w:r>
      <w:rPr>
        <w:rStyle w:val="PageNumber"/>
      </w:rPr>
      <w:tab/>
    </w:r>
  </w:p>
  <w:p w14:paraId="06150DAB" w14:textId="77777777" w:rsidR="007D2F33" w:rsidRDefault="001065B6">
    <w:pPr>
      <w:tabs>
        <w:tab w:val="center" w:pos="4680"/>
        <w:tab w:val="center" w:pos="6480"/>
        <w:tab w:val="right" w:pos="9360"/>
      </w:tabs>
      <w:spacing w:before="60"/>
      <w:jc w:val="center"/>
      <w:rPr>
        <w:rFonts w:ascii="Arial" w:hAnsi="Arial" w:cs="Arial"/>
        <w:color w:val="000080"/>
        <w:sz w:val="18"/>
        <w:szCs w:val="18"/>
      </w:rPr>
    </w:pPr>
    <w:r w:rsidRPr="005A60DA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C22B8" w14:textId="77777777" w:rsidR="002B181E" w:rsidRDefault="002B181E" w:rsidP="00D31366">
      <w:r>
        <w:separator/>
      </w:r>
    </w:p>
  </w:footnote>
  <w:footnote w:type="continuationSeparator" w:id="0">
    <w:p w14:paraId="38FF79F4" w14:textId="77777777" w:rsidR="002B181E" w:rsidRDefault="002B181E" w:rsidP="00D31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50D92" w14:textId="77777777" w:rsidR="00407F12" w:rsidRDefault="00407F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50D93" w14:textId="77777777" w:rsidR="001065B6" w:rsidRDefault="001065B6" w:rsidP="006746F8">
    <w:pPr>
      <w:pStyle w:val="Header"/>
    </w:pPr>
    <w:r>
      <w:t>After-Action Report/</w:t>
    </w:r>
    <w:r w:rsidRPr="007B1B03">
      <w:tab/>
    </w:r>
    <w:r w:rsidRPr="00E07FFD">
      <w:rPr>
        <w:highlight w:val="lightGray"/>
      </w:rPr>
      <w:t>[Exercise Name]</w:t>
    </w:r>
  </w:p>
  <w:p w14:paraId="06150D94" w14:textId="77777777" w:rsidR="001065B6" w:rsidRDefault="001065B6">
    <w:pPr>
      <w:pStyle w:val="Header"/>
      <w:pBdr>
        <w:bottom w:val="single" w:sz="4" w:space="1" w:color="000080"/>
      </w:pBdr>
      <w:spacing w:after="120"/>
    </w:pPr>
    <w:r>
      <w:rPr>
        <w:szCs w:val="12"/>
      </w:rPr>
      <w:t>Improvement Plan (AAR/IP)</w:t>
    </w:r>
    <w:r>
      <w:rPr>
        <w:szCs w:val="12"/>
      </w:rPr>
      <w:tab/>
    </w:r>
    <w:r w:rsidRPr="00E07FFD">
      <w:rPr>
        <w:szCs w:val="12"/>
        <w:highlight w:val="lightGray"/>
      </w:rPr>
      <w:t>[Exercise Name Continued]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50D98" w14:textId="77777777" w:rsidR="00407F12" w:rsidRDefault="00407F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50D9F" w14:textId="77777777" w:rsidR="00407F12" w:rsidRDefault="00407F1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50DA0" w14:textId="77777777" w:rsidR="001065B6" w:rsidRDefault="001065B6" w:rsidP="002A70AA">
    <w:pPr>
      <w:pStyle w:val="Header"/>
      <w:tabs>
        <w:tab w:val="clear" w:pos="9360"/>
        <w:tab w:val="right" w:pos="12960"/>
      </w:tabs>
    </w:pPr>
    <w:r>
      <w:t>After-Action Report/</w:t>
    </w:r>
    <w:r w:rsidRPr="007B1B03">
      <w:tab/>
    </w:r>
    <w:r w:rsidRPr="00E07FFD">
      <w:rPr>
        <w:highlight w:val="lightGray"/>
      </w:rPr>
      <w:t>[Exercise Name]</w:t>
    </w:r>
  </w:p>
  <w:p w14:paraId="06150DA1" w14:textId="77777777" w:rsidR="001065B6" w:rsidRDefault="001065B6" w:rsidP="002A70AA">
    <w:pPr>
      <w:pStyle w:val="Header"/>
      <w:pBdr>
        <w:bottom w:val="single" w:sz="4" w:space="1" w:color="000080"/>
      </w:pBdr>
      <w:tabs>
        <w:tab w:val="clear" w:pos="9360"/>
        <w:tab w:val="right" w:pos="12960"/>
      </w:tabs>
      <w:spacing w:after="120"/>
    </w:pPr>
    <w:r>
      <w:rPr>
        <w:szCs w:val="12"/>
      </w:rPr>
      <w:t>Improvement Plan (AAR/IP)</w:t>
    </w:r>
    <w:r>
      <w:rPr>
        <w:szCs w:val="12"/>
      </w:rPr>
      <w:tab/>
    </w:r>
    <w:r w:rsidRPr="00E07FFD">
      <w:rPr>
        <w:szCs w:val="12"/>
        <w:highlight w:val="lightGray"/>
      </w:rPr>
      <w:t>[Exercise Name Continued]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50DA5" w14:textId="77777777" w:rsidR="00407F12" w:rsidRDefault="00407F1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50DA6" w14:textId="77777777" w:rsidR="00407F12" w:rsidRDefault="00407F1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50DA7" w14:textId="77777777" w:rsidR="001065B6" w:rsidRDefault="001065B6" w:rsidP="002A70AA">
    <w:pPr>
      <w:pStyle w:val="Header"/>
      <w:tabs>
        <w:tab w:val="right" w:pos="12960"/>
      </w:tabs>
    </w:pPr>
    <w:r>
      <w:t>After-Action Report/</w:t>
    </w:r>
    <w:r>
      <w:tab/>
    </w:r>
    <w:r w:rsidRPr="00E07FFD">
      <w:rPr>
        <w:highlight w:val="lightGray"/>
      </w:rPr>
      <w:t>[Exercise Name]</w:t>
    </w:r>
  </w:p>
  <w:p w14:paraId="06150DA8" w14:textId="77777777" w:rsidR="001065B6" w:rsidRDefault="001065B6" w:rsidP="002A70AA">
    <w:pPr>
      <w:pStyle w:val="Header"/>
      <w:pBdr>
        <w:bottom w:val="single" w:sz="4" w:space="1" w:color="000080"/>
      </w:pBdr>
      <w:tabs>
        <w:tab w:val="right" w:pos="12960"/>
      </w:tabs>
      <w:spacing w:after="120"/>
    </w:pPr>
    <w:r>
      <w:rPr>
        <w:szCs w:val="12"/>
      </w:rPr>
      <w:t>Improvement Plan (AAR/IP)</w:t>
    </w:r>
    <w:r>
      <w:rPr>
        <w:szCs w:val="12"/>
      </w:rPr>
      <w:tab/>
    </w:r>
    <w:r w:rsidRPr="00E07FFD">
      <w:rPr>
        <w:szCs w:val="12"/>
        <w:highlight w:val="lightGray"/>
      </w:rPr>
      <w:t>[Exercise Name Continued]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50DAC" w14:textId="77777777" w:rsidR="00407F12" w:rsidRDefault="00407F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821D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" w15:restartNumberingAfterBreak="0">
    <w:nsid w:val="02896C1D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C69BE"/>
    <w:multiLevelType w:val="hybridMultilevel"/>
    <w:tmpl w:val="F5DA63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265521"/>
    <w:multiLevelType w:val="hybridMultilevel"/>
    <w:tmpl w:val="91B2C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27E09"/>
    <w:multiLevelType w:val="hybridMultilevel"/>
    <w:tmpl w:val="3DDEDE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F799B"/>
    <w:multiLevelType w:val="hybridMultilevel"/>
    <w:tmpl w:val="09E2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A30F3"/>
    <w:multiLevelType w:val="hybridMultilevel"/>
    <w:tmpl w:val="82927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52328B"/>
    <w:multiLevelType w:val="hybridMultilevel"/>
    <w:tmpl w:val="571420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A5005C"/>
    <w:multiLevelType w:val="hybridMultilevel"/>
    <w:tmpl w:val="15747AA8"/>
    <w:lvl w:ilvl="0" w:tplc="E7AC4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3B1B58"/>
    <w:multiLevelType w:val="hybridMultilevel"/>
    <w:tmpl w:val="7A801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9810B7"/>
    <w:multiLevelType w:val="hybridMultilevel"/>
    <w:tmpl w:val="E7B6CA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853DE7"/>
    <w:multiLevelType w:val="hybridMultilevel"/>
    <w:tmpl w:val="C23AB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F05C28"/>
    <w:multiLevelType w:val="hybridMultilevel"/>
    <w:tmpl w:val="5566AC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5150FB"/>
    <w:multiLevelType w:val="hybridMultilevel"/>
    <w:tmpl w:val="F17810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BC708C"/>
    <w:multiLevelType w:val="hybridMultilevel"/>
    <w:tmpl w:val="F9AA7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9B6E38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13"/>
  </w:num>
  <w:num w:numId="5">
    <w:abstractNumId w:val="15"/>
  </w:num>
  <w:num w:numId="6">
    <w:abstractNumId w:val="16"/>
  </w:num>
  <w:num w:numId="7">
    <w:abstractNumId w:val="7"/>
  </w:num>
  <w:num w:numId="8">
    <w:abstractNumId w:val="2"/>
  </w:num>
  <w:num w:numId="9">
    <w:abstractNumId w:val="12"/>
  </w:num>
  <w:num w:numId="10">
    <w:abstractNumId w:val="4"/>
  </w:num>
  <w:num w:numId="11">
    <w:abstractNumId w:val="14"/>
  </w:num>
  <w:num w:numId="12">
    <w:abstractNumId w:val="6"/>
  </w:num>
  <w:num w:numId="13">
    <w:abstractNumId w:val="9"/>
  </w:num>
  <w:num w:numId="14">
    <w:abstractNumId w:val="3"/>
  </w:num>
  <w:num w:numId="15">
    <w:abstractNumId w:val="8"/>
  </w:num>
  <w:num w:numId="16">
    <w:abstractNumId w:val="5"/>
  </w:num>
  <w:num w:numId="17">
    <w:abstractNumId w:val="1"/>
  </w:num>
  <w:num w:numId="18">
    <w:abstractNumId w:val="16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6"/>
    <w:lvlOverride w:ilvl="0">
      <w:startOverride w:val="1"/>
    </w:lvlOverride>
  </w:num>
  <w:num w:numId="23">
    <w:abstractNumId w:val="16"/>
    <w:lvlOverride w:ilvl="0">
      <w:startOverride w:val="1"/>
    </w:lvlOverride>
  </w:num>
  <w:num w:numId="24">
    <w:abstractNumId w:val="16"/>
    <w:lvlOverride w:ilvl="0">
      <w:startOverride w:val="1"/>
    </w:lvlOverride>
  </w:num>
  <w:num w:numId="25">
    <w:abstractNumId w:val="16"/>
    <w:lvlOverride w:ilvl="0">
      <w:startOverride w:val="1"/>
    </w:lvlOverride>
  </w:num>
  <w:num w:numId="26">
    <w:abstractNumId w:val="16"/>
    <w:lvlOverride w:ilvl="0">
      <w:startOverride w:val="1"/>
    </w:lvlOverride>
  </w:num>
  <w:num w:numId="27">
    <w:abstractNumId w:val="16"/>
    <w:lvlOverride w:ilvl="0">
      <w:startOverride w:val="1"/>
    </w:lvlOverride>
  </w:num>
  <w:num w:numId="28">
    <w:abstractNumId w:val="16"/>
    <w:lvlOverride w:ilvl="0">
      <w:startOverride w:val="1"/>
    </w:lvlOverride>
  </w:num>
  <w:num w:numId="29">
    <w:abstractNumId w:val="16"/>
    <w:lvlOverride w:ilvl="0">
      <w:startOverride w:val="1"/>
    </w:lvlOverride>
  </w:num>
  <w:num w:numId="30">
    <w:abstractNumId w:val="16"/>
    <w:lvlOverride w:ilvl="0">
      <w:startOverride w:val="1"/>
    </w:lvlOverride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366"/>
    <w:rsid w:val="00005287"/>
    <w:rsid w:val="0001525D"/>
    <w:rsid w:val="00025486"/>
    <w:rsid w:val="00037C2C"/>
    <w:rsid w:val="00044E28"/>
    <w:rsid w:val="00054AB0"/>
    <w:rsid w:val="000558D2"/>
    <w:rsid w:val="0007427E"/>
    <w:rsid w:val="00092506"/>
    <w:rsid w:val="00096098"/>
    <w:rsid w:val="000A2DD0"/>
    <w:rsid w:val="000C60BC"/>
    <w:rsid w:val="000C6BB2"/>
    <w:rsid w:val="000D08F9"/>
    <w:rsid w:val="000D45B6"/>
    <w:rsid w:val="00103C26"/>
    <w:rsid w:val="001065B6"/>
    <w:rsid w:val="001072D2"/>
    <w:rsid w:val="001200C3"/>
    <w:rsid w:val="001230C1"/>
    <w:rsid w:val="001401E1"/>
    <w:rsid w:val="00147EDA"/>
    <w:rsid w:val="00147FCA"/>
    <w:rsid w:val="001635FF"/>
    <w:rsid w:val="00173A85"/>
    <w:rsid w:val="00180F5F"/>
    <w:rsid w:val="001909F6"/>
    <w:rsid w:val="00195B31"/>
    <w:rsid w:val="001A1DEF"/>
    <w:rsid w:val="001A3FDF"/>
    <w:rsid w:val="001A6A1B"/>
    <w:rsid w:val="001A6FB1"/>
    <w:rsid w:val="001B13DF"/>
    <w:rsid w:val="001B32AF"/>
    <w:rsid w:val="001C209F"/>
    <w:rsid w:val="001D4196"/>
    <w:rsid w:val="001E6BE1"/>
    <w:rsid w:val="00220B58"/>
    <w:rsid w:val="0022733F"/>
    <w:rsid w:val="002351A6"/>
    <w:rsid w:val="00250A75"/>
    <w:rsid w:val="002539B9"/>
    <w:rsid w:val="00255A08"/>
    <w:rsid w:val="00264C06"/>
    <w:rsid w:val="00265727"/>
    <w:rsid w:val="00270B61"/>
    <w:rsid w:val="00271872"/>
    <w:rsid w:val="00276D25"/>
    <w:rsid w:val="00287FD9"/>
    <w:rsid w:val="002953F9"/>
    <w:rsid w:val="002A01AA"/>
    <w:rsid w:val="002A70AA"/>
    <w:rsid w:val="002A713E"/>
    <w:rsid w:val="002B181E"/>
    <w:rsid w:val="002D5005"/>
    <w:rsid w:val="002D650E"/>
    <w:rsid w:val="002F6911"/>
    <w:rsid w:val="00305EC5"/>
    <w:rsid w:val="003170C3"/>
    <w:rsid w:val="00334D9F"/>
    <w:rsid w:val="0033566C"/>
    <w:rsid w:val="00362B85"/>
    <w:rsid w:val="0036441A"/>
    <w:rsid w:val="00374018"/>
    <w:rsid w:val="0039112D"/>
    <w:rsid w:val="00395582"/>
    <w:rsid w:val="003A0595"/>
    <w:rsid w:val="003B22AD"/>
    <w:rsid w:val="003B68A7"/>
    <w:rsid w:val="003E1C9C"/>
    <w:rsid w:val="003F19A0"/>
    <w:rsid w:val="00407F12"/>
    <w:rsid w:val="004113AD"/>
    <w:rsid w:val="004207D0"/>
    <w:rsid w:val="0042392B"/>
    <w:rsid w:val="00432D85"/>
    <w:rsid w:val="004344AC"/>
    <w:rsid w:val="00451D3D"/>
    <w:rsid w:val="00470710"/>
    <w:rsid w:val="004D05B3"/>
    <w:rsid w:val="004D1DBF"/>
    <w:rsid w:val="004E7D88"/>
    <w:rsid w:val="004F37DF"/>
    <w:rsid w:val="005053C2"/>
    <w:rsid w:val="005203C4"/>
    <w:rsid w:val="00521CB2"/>
    <w:rsid w:val="00541EC0"/>
    <w:rsid w:val="00550569"/>
    <w:rsid w:val="005553B1"/>
    <w:rsid w:val="00556D79"/>
    <w:rsid w:val="005657CD"/>
    <w:rsid w:val="00576DCA"/>
    <w:rsid w:val="00587761"/>
    <w:rsid w:val="005A60DA"/>
    <w:rsid w:val="005E3068"/>
    <w:rsid w:val="005E57EC"/>
    <w:rsid w:val="005E6DFB"/>
    <w:rsid w:val="00613A96"/>
    <w:rsid w:val="0063731D"/>
    <w:rsid w:val="006645F7"/>
    <w:rsid w:val="006746F8"/>
    <w:rsid w:val="00681C35"/>
    <w:rsid w:val="00691D63"/>
    <w:rsid w:val="00693B85"/>
    <w:rsid w:val="006A37CA"/>
    <w:rsid w:val="006A6ACE"/>
    <w:rsid w:val="006B6162"/>
    <w:rsid w:val="006C5D8D"/>
    <w:rsid w:val="006C5DDC"/>
    <w:rsid w:val="0070054C"/>
    <w:rsid w:val="00707C30"/>
    <w:rsid w:val="00723232"/>
    <w:rsid w:val="0072655D"/>
    <w:rsid w:val="0074294C"/>
    <w:rsid w:val="0076011B"/>
    <w:rsid w:val="00781C2C"/>
    <w:rsid w:val="00782BE3"/>
    <w:rsid w:val="00783CA7"/>
    <w:rsid w:val="007B1144"/>
    <w:rsid w:val="007B7FCA"/>
    <w:rsid w:val="007C42CF"/>
    <w:rsid w:val="007D2F33"/>
    <w:rsid w:val="007E2722"/>
    <w:rsid w:val="007F0221"/>
    <w:rsid w:val="00831034"/>
    <w:rsid w:val="00860E24"/>
    <w:rsid w:val="00876C13"/>
    <w:rsid w:val="00896484"/>
    <w:rsid w:val="008969D8"/>
    <w:rsid w:val="008A13D4"/>
    <w:rsid w:val="008C188F"/>
    <w:rsid w:val="008C4A53"/>
    <w:rsid w:val="008E1500"/>
    <w:rsid w:val="008F7634"/>
    <w:rsid w:val="0092056B"/>
    <w:rsid w:val="009237A6"/>
    <w:rsid w:val="00925736"/>
    <w:rsid w:val="009434EB"/>
    <w:rsid w:val="00967D04"/>
    <w:rsid w:val="0097505A"/>
    <w:rsid w:val="00987809"/>
    <w:rsid w:val="009C1950"/>
    <w:rsid w:val="009C55A6"/>
    <w:rsid w:val="009D0F28"/>
    <w:rsid w:val="009F73D4"/>
    <w:rsid w:val="00A13851"/>
    <w:rsid w:val="00A40CCA"/>
    <w:rsid w:val="00A41DF1"/>
    <w:rsid w:val="00A554C3"/>
    <w:rsid w:val="00A562C7"/>
    <w:rsid w:val="00A6286C"/>
    <w:rsid w:val="00A6563A"/>
    <w:rsid w:val="00A83DBD"/>
    <w:rsid w:val="00A959CE"/>
    <w:rsid w:val="00AA1161"/>
    <w:rsid w:val="00AC78AA"/>
    <w:rsid w:val="00AE1E58"/>
    <w:rsid w:val="00B1662A"/>
    <w:rsid w:val="00B20268"/>
    <w:rsid w:val="00B51EF7"/>
    <w:rsid w:val="00B8392E"/>
    <w:rsid w:val="00BA332A"/>
    <w:rsid w:val="00BA34DE"/>
    <w:rsid w:val="00BA3745"/>
    <w:rsid w:val="00BA3A8B"/>
    <w:rsid w:val="00BC63F7"/>
    <w:rsid w:val="00BD0874"/>
    <w:rsid w:val="00BD41C3"/>
    <w:rsid w:val="00BD4D48"/>
    <w:rsid w:val="00BE3AAA"/>
    <w:rsid w:val="00BE50DA"/>
    <w:rsid w:val="00BE5773"/>
    <w:rsid w:val="00C616B7"/>
    <w:rsid w:val="00C94D26"/>
    <w:rsid w:val="00CA2B8D"/>
    <w:rsid w:val="00CA7DB3"/>
    <w:rsid w:val="00CB6846"/>
    <w:rsid w:val="00CB74D0"/>
    <w:rsid w:val="00CC61D2"/>
    <w:rsid w:val="00CD2F75"/>
    <w:rsid w:val="00CE2672"/>
    <w:rsid w:val="00CE4109"/>
    <w:rsid w:val="00CE5349"/>
    <w:rsid w:val="00CF03B4"/>
    <w:rsid w:val="00D03B8A"/>
    <w:rsid w:val="00D0430F"/>
    <w:rsid w:val="00D145AF"/>
    <w:rsid w:val="00D27750"/>
    <w:rsid w:val="00D31366"/>
    <w:rsid w:val="00D31D1E"/>
    <w:rsid w:val="00D35DFA"/>
    <w:rsid w:val="00D37EED"/>
    <w:rsid w:val="00D46369"/>
    <w:rsid w:val="00D46B01"/>
    <w:rsid w:val="00DB0C6C"/>
    <w:rsid w:val="00DC1368"/>
    <w:rsid w:val="00DC53B6"/>
    <w:rsid w:val="00DE5637"/>
    <w:rsid w:val="00DF0888"/>
    <w:rsid w:val="00E32FFB"/>
    <w:rsid w:val="00E357D5"/>
    <w:rsid w:val="00E4510E"/>
    <w:rsid w:val="00E71928"/>
    <w:rsid w:val="00E73533"/>
    <w:rsid w:val="00E76F64"/>
    <w:rsid w:val="00E903BA"/>
    <w:rsid w:val="00E92056"/>
    <w:rsid w:val="00E926F9"/>
    <w:rsid w:val="00EB1174"/>
    <w:rsid w:val="00EC7B4E"/>
    <w:rsid w:val="00ED1776"/>
    <w:rsid w:val="00ED1FF7"/>
    <w:rsid w:val="00ED3CEF"/>
    <w:rsid w:val="00ED588C"/>
    <w:rsid w:val="00EE3D6A"/>
    <w:rsid w:val="00F10013"/>
    <w:rsid w:val="00F15422"/>
    <w:rsid w:val="00F23EC1"/>
    <w:rsid w:val="00F25F11"/>
    <w:rsid w:val="00F267C1"/>
    <w:rsid w:val="00F466AA"/>
    <w:rsid w:val="00F677B4"/>
    <w:rsid w:val="00F940BF"/>
    <w:rsid w:val="00FC0BE2"/>
    <w:rsid w:val="00FD6F17"/>
    <w:rsid w:val="00FE2227"/>
    <w:rsid w:val="00FF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50CA0"/>
  <w15:docId w15:val="{24B8FE05-5C94-4D3B-BC28-82A7F266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D31366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D31366"/>
    <w:pPr>
      <w:keepNext/>
      <w:spacing w:before="240" w:after="160"/>
      <w:outlineLvl w:val="1"/>
    </w:pPr>
    <w:rPr>
      <w:rFonts w:ascii="Arial" w:hAnsi="Arial" w:cs="Arial"/>
      <w:b/>
      <w:bCs/>
      <w:iCs/>
      <w:color w:val="00008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31366"/>
    <w:pPr>
      <w:keepNext/>
      <w:spacing w:before="240" w:after="160"/>
      <w:outlineLvl w:val="2"/>
    </w:pPr>
    <w:rPr>
      <w:rFonts w:ascii="Arial" w:hAnsi="Arial" w:cs="Arial"/>
      <w:b/>
      <w:bCs/>
      <w:color w:val="00008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7C30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00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B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136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rsid w:val="00D31366"/>
    <w:rPr>
      <w:rFonts w:ascii="Arial" w:eastAsia="Times New Roman" w:hAnsi="Arial" w:cs="Arial"/>
      <w:b/>
      <w:bCs/>
      <w:iCs/>
      <w:color w:val="00008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31366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Header">
    <w:name w:val="header"/>
    <w:basedOn w:val="Normal"/>
    <w:link w:val="HeaderChar"/>
    <w:uiPriority w:val="99"/>
    <w:rsid w:val="00D31366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31366"/>
    <w:rPr>
      <w:rFonts w:ascii="Arial" w:eastAsia="Times New Roman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D313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1366"/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31366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D31366"/>
  </w:style>
  <w:style w:type="paragraph" w:styleId="TOC1">
    <w:name w:val="toc 1"/>
    <w:next w:val="Normal"/>
    <w:autoRedefine/>
    <w:uiPriority w:val="39"/>
    <w:rsid w:val="00D31366"/>
    <w:pPr>
      <w:tabs>
        <w:tab w:val="right" w:leader="dot" w:pos="9360"/>
      </w:tabs>
      <w:spacing w:before="120" w:after="120" w:line="240" w:lineRule="auto"/>
    </w:pPr>
    <w:rPr>
      <w:rFonts w:ascii="Arial" w:eastAsia="Times New Roman" w:hAnsi="Arial" w:cs="Arial"/>
      <w:b/>
      <w:noProof/>
      <w:color w:val="000080"/>
      <w:sz w:val="26"/>
      <w:szCs w:val="26"/>
    </w:rPr>
  </w:style>
  <w:style w:type="character" w:styleId="Hyperlink">
    <w:name w:val="Hyperlink"/>
    <w:uiPriority w:val="99"/>
    <w:rsid w:val="00D31366"/>
    <w:rPr>
      <w:color w:val="0000FF"/>
      <w:u w:val="single"/>
    </w:rPr>
  </w:style>
  <w:style w:type="paragraph" w:styleId="ListBullet">
    <w:name w:val="List Bullet"/>
    <w:basedOn w:val="Normal"/>
    <w:rsid w:val="00D31366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rsid w:val="00D31366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rsid w:val="00D31366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D3136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">
    <w:name w:val="Table Head"/>
    <w:basedOn w:val="Normal"/>
    <w:rsid w:val="00D31366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D3136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Draft">
    <w:name w:val="Draft"/>
    <w:basedOn w:val="Header"/>
    <w:link w:val="DraftChar"/>
    <w:rsid w:val="00D31366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character" w:customStyle="1" w:styleId="DraftChar">
    <w:name w:val="Draft Char"/>
    <w:link w:val="Draft"/>
    <w:rsid w:val="00D31366"/>
    <w:rPr>
      <w:rFonts w:ascii="Verdana" w:eastAsia="Times New Roman" w:hAnsi="Verdana" w:cs="Arial"/>
      <w:b/>
      <w:caps/>
      <w:color w:val="2E368F"/>
      <w:sz w:val="18"/>
      <w:szCs w:val="18"/>
    </w:rPr>
  </w:style>
  <w:style w:type="paragraph" w:customStyle="1" w:styleId="Contents">
    <w:name w:val="Contents"/>
    <w:basedOn w:val="BodyText"/>
    <w:rsid w:val="00D31366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D31366"/>
  </w:style>
  <w:style w:type="paragraph" w:styleId="FootnoteText">
    <w:name w:val="footnote text"/>
    <w:basedOn w:val="Normal"/>
    <w:link w:val="FootnoteTextChar"/>
    <w:rsid w:val="00D313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136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313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1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3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3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D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B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7B4"/>
    <w:pPr>
      <w:ind w:left="720"/>
      <w:contextualSpacing/>
    </w:pPr>
  </w:style>
  <w:style w:type="paragraph" w:customStyle="1" w:styleId="NumberBullet">
    <w:name w:val="Number Bullet"/>
    <w:basedOn w:val="BodyText"/>
    <w:qFormat/>
    <w:rsid w:val="00925736"/>
    <w:pPr>
      <w:numPr>
        <w:numId w:val="6"/>
      </w:numPr>
    </w:pPr>
  </w:style>
  <w:style w:type="paragraph" w:styleId="Title">
    <w:name w:val="Title"/>
    <w:basedOn w:val="Normal"/>
    <w:link w:val="TitleChar"/>
    <w:uiPriority w:val="10"/>
    <w:qFormat/>
    <w:rsid w:val="006746F8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746F8"/>
    <w:rPr>
      <w:rFonts w:ascii="Arial" w:eastAsia="Times New Roman" w:hAnsi="Arial" w:cs="Arial"/>
      <w:b/>
      <w:bCs/>
      <w:color w:val="FFFFFF"/>
      <w:kern w:val="28"/>
      <w:sz w:val="44"/>
      <w:szCs w:val="32"/>
    </w:rPr>
  </w:style>
  <w:style w:type="table" w:styleId="TableGrid">
    <w:name w:val="Table Grid"/>
    <w:basedOn w:val="TableNormal"/>
    <w:rsid w:val="0067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746F8"/>
    <w:pPr>
      <w:widowControl w:val="0"/>
      <w:numPr>
        <w:ilvl w:val="1"/>
      </w:numPr>
      <w:autoSpaceDE w:val="0"/>
      <w:autoSpaceDN w:val="0"/>
      <w:adjustRightInd w:val="0"/>
    </w:pPr>
    <w:rPr>
      <w:rFonts w:ascii="Arial" w:eastAsiaTheme="majorEastAsia" w:hAnsi="Arial"/>
      <w:iCs/>
      <w:color w:val="404040" w:themeColor="text1" w:themeTint="BF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746F8"/>
    <w:rPr>
      <w:rFonts w:ascii="Arial" w:eastAsiaTheme="majorEastAsia" w:hAnsi="Arial" w:cs="Times New Roman"/>
      <w:iCs/>
      <w:color w:val="404040" w:themeColor="text1" w:themeTint="BF"/>
      <w:spacing w:val="15"/>
      <w:sz w:val="36"/>
      <w:szCs w:val="36"/>
    </w:rPr>
  </w:style>
  <w:style w:type="paragraph" w:customStyle="1" w:styleId="CoverPageSummary">
    <w:name w:val="Cover Page Summary"/>
    <w:basedOn w:val="Normal"/>
    <w:qFormat/>
    <w:rsid w:val="006746F8"/>
    <w:pPr>
      <w:spacing w:before="960"/>
    </w:pPr>
  </w:style>
  <w:style w:type="paragraph" w:customStyle="1" w:styleId="HSEEPFigureTitle">
    <w:name w:val="HSEEP Figure Title"/>
    <w:basedOn w:val="Heading3"/>
    <w:qFormat/>
    <w:rsid w:val="009C1950"/>
    <w:pPr>
      <w:spacing w:before="120" w:after="240"/>
      <w:jc w:val="center"/>
    </w:pPr>
    <w:rPr>
      <w:bCs w:val="0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07C30"/>
    <w:rPr>
      <w:rFonts w:ascii="Times New Roman" w:eastAsiaTheme="majorEastAsia" w:hAnsi="Times New Roman" w:cstheme="majorBidi"/>
      <w:b/>
      <w:bCs/>
      <w:iCs/>
      <w:color w:val="00008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A2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9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4846B34AE7F479F149FA167C949BE" ma:contentTypeVersion="0" ma:contentTypeDescription="Create a new document." ma:contentTypeScope="" ma:versionID="bed22beb008dccb59db764c9d24db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CC54D-7C7A-4A99-B64A-DD344EC277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63677B-86EF-4A2C-9AD0-46FE584BF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01445-F394-4CFA-A0C4-39CA64C8D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EC399D-862A-4C23-B021-D01DAAAB8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After-Action Report/Improvement Plan Template</vt:lpstr>
    </vt:vector>
  </TitlesOfParts>
  <Company>HP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After-Action Report/Improvement Plan Template</dc:title>
  <dc:creator>HSEEP Support Team</dc:creator>
  <cp:keywords>HSEEP, Template, After-Action, Improvement Plan, AAR, Evaluation</cp:keywords>
  <cp:lastModifiedBy>Ross, Betsy</cp:lastModifiedBy>
  <cp:revision>2</cp:revision>
  <cp:lastPrinted>2017-06-28T18:52:00Z</cp:lastPrinted>
  <dcterms:created xsi:type="dcterms:W3CDTF">2018-12-12T18:25:00Z</dcterms:created>
  <dcterms:modified xsi:type="dcterms:W3CDTF">2018-12-12T18:25:00Z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0x0101002134846B34AE7F479F149FA167C949BE</vt:lpwstr>
  </property>
</Properties>
</file>